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6A6" w:rsidRPr="00F00478" w:rsidRDefault="002B36A6" w:rsidP="002B36A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00478"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2B36A6" w:rsidRPr="00F00478" w:rsidRDefault="002B36A6" w:rsidP="002B36A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00478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2B36A6" w:rsidRPr="00F00478" w:rsidRDefault="002B36A6" w:rsidP="002B36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6A6" w:rsidRPr="00F00478" w:rsidRDefault="002B36A6" w:rsidP="002B36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6A6" w:rsidRPr="00F00478" w:rsidRDefault="002B36A6" w:rsidP="002B36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6A6" w:rsidRPr="00F00478" w:rsidRDefault="002B36A6" w:rsidP="002B36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6A6" w:rsidRPr="00F00478" w:rsidRDefault="002B36A6" w:rsidP="002B36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6A6" w:rsidRPr="00F00478" w:rsidRDefault="002B36A6" w:rsidP="002B36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6A6" w:rsidRPr="00F00478" w:rsidRDefault="002B36A6" w:rsidP="002B36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6A6" w:rsidRPr="00F00478" w:rsidRDefault="002B36A6" w:rsidP="002B36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6A6" w:rsidRPr="00F00478" w:rsidRDefault="002B36A6" w:rsidP="002B36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6A6" w:rsidRPr="00F00478" w:rsidRDefault="002B36A6" w:rsidP="002B36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6A6" w:rsidRPr="00F00478" w:rsidRDefault="002B36A6" w:rsidP="002B36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6A6" w:rsidRPr="00F00478" w:rsidRDefault="002B36A6" w:rsidP="002B36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6A6" w:rsidRPr="00F00478" w:rsidRDefault="002B36A6" w:rsidP="002B36A6">
      <w:pPr>
        <w:pStyle w:val="a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00478">
        <w:rPr>
          <w:rFonts w:ascii="Times New Roman" w:hAnsi="Times New Roman" w:cs="Times New Roman"/>
          <w:sz w:val="28"/>
          <w:szCs w:val="28"/>
        </w:rPr>
        <w:t>МЕТОДИЧЕСКИЕ УКАЗАНИЯ</w:t>
      </w:r>
    </w:p>
    <w:p w:rsidR="002B36A6" w:rsidRPr="00F00478" w:rsidRDefault="002B36A6" w:rsidP="002B36A6">
      <w:pPr>
        <w:pStyle w:val="a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00478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F00478">
        <w:rPr>
          <w:rFonts w:ascii="Times New Roman" w:hAnsi="Times New Roman" w:cs="Times New Roman"/>
          <w:sz w:val="28"/>
          <w:szCs w:val="28"/>
        </w:rPr>
        <w:t xml:space="preserve"> по выполнению практических заняти</w:t>
      </w:r>
      <w:r>
        <w:rPr>
          <w:rFonts w:ascii="Times New Roman" w:hAnsi="Times New Roman" w:cs="Times New Roman"/>
          <w:sz w:val="28"/>
          <w:szCs w:val="28"/>
        </w:rPr>
        <w:t>й</w:t>
      </w:r>
    </w:p>
    <w:p w:rsidR="002B36A6" w:rsidRDefault="00044500" w:rsidP="002B36A6">
      <w:pPr>
        <w:pStyle w:val="a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профессиональный модуль 02</w:t>
      </w:r>
    </w:p>
    <w:p w:rsidR="002B36A6" w:rsidRPr="002B36A6" w:rsidRDefault="002B36A6" w:rsidP="002B36A6">
      <w:pPr>
        <w:pStyle w:val="a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00478">
        <w:rPr>
          <w:rFonts w:ascii="Times New Roman" w:hAnsi="Times New Roman" w:cs="Times New Roman"/>
          <w:sz w:val="28"/>
          <w:szCs w:val="28"/>
        </w:rPr>
        <w:t>«</w:t>
      </w:r>
      <w:r w:rsidRPr="002B36A6">
        <w:rPr>
          <w:rFonts w:ascii="Times New Roman" w:hAnsi="Times New Roman"/>
          <w:sz w:val="28"/>
          <w:szCs w:val="28"/>
        </w:rPr>
        <w:t>Проектирование городских путей сообщения</w:t>
      </w:r>
      <w:r w:rsidRPr="002B36A6">
        <w:rPr>
          <w:rFonts w:ascii="Times New Roman" w:hAnsi="Times New Roman" w:cs="Times New Roman"/>
          <w:sz w:val="28"/>
          <w:szCs w:val="28"/>
        </w:rPr>
        <w:t>»</w:t>
      </w:r>
    </w:p>
    <w:p w:rsidR="002B36A6" w:rsidRPr="00F00478" w:rsidRDefault="002B36A6" w:rsidP="002B36A6">
      <w:pPr>
        <w:pStyle w:val="a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МДК 0</w:t>
      </w:r>
      <w:r w:rsidR="008B603B">
        <w:rPr>
          <w:rFonts w:ascii="Times New Roman" w:hAnsi="Times New Roman" w:cs="Times New Roman"/>
          <w:sz w:val="28"/>
          <w:szCs w:val="28"/>
        </w:rPr>
        <w:t>2</w:t>
      </w:r>
      <w:r w:rsidR="00936A1B">
        <w:rPr>
          <w:rFonts w:ascii="Times New Roman" w:hAnsi="Times New Roman" w:cs="Times New Roman"/>
          <w:sz w:val="28"/>
          <w:szCs w:val="28"/>
        </w:rPr>
        <w:t>.04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936A1B" w:rsidRPr="00936A1B">
        <w:rPr>
          <w:rFonts w:ascii="Times New Roman" w:hAnsi="Times New Roman"/>
          <w:sz w:val="28"/>
          <w:szCs w:val="28"/>
        </w:rPr>
        <w:t>Производство строительных материалов и изделий в организациях дорожной отрасли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B36A6" w:rsidRPr="00F00478" w:rsidRDefault="002B36A6" w:rsidP="002B36A6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F00478">
        <w:rPr>
          <w:rFonts w:ascii="Times New Roman" w:hAnsi="Times New Roman" w:cs="Times New Roman"/>
          <w:sz w:val="28"/>
          <w:szCs w:val="28"/>
        </w:rPr>
        <w:t>специальност</w:t>
      </w:r>
      <w:r>
        <w:rPr>
          <w:rFonts w:ascii="Times New Roman" w:hAnsi="Times New Roman" w:cs="Times New Roman"/>
          <w:sz w:val="28"/>
          <w:szCs w:val="28"/>
        </w:rPr>
        <w:t>ь 08.02.06 Строительство и эксплуатация городских путей сообщения</w:t>
      </w:r>
    </w:p>
    <w:p w:rsidR="002B36A6" w:rsidRPr="00F00478" w:rsidRDefault="002B36A6" w:rsidP="002B36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6A6" w:rsidRPr="00F00478" w:rsidRDefault="002B36A6" w:rsidP="002B36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Pr="00F436C1" w:rsidRDefault="00F436C1" w:rsidP="00F436C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36C1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1786" w:rsidRDefault="005A1786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872DE" w:rsidRDefault="00A872DE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Pr="00F436C1" w:rsidRDefault="00F436C1" w:rsidP="004A0B9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Белгород</w:t>
      </w:r>
    </w:p>
    <w:p w:rsidR="00F436C1" w:rsidRDefault="00B0260C" w:rsidP="004A0B9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C95649">
        <w:rPr>
          <w:rFonts w:ascii="Times New Roman" w:hAnsi="Times New Roman" w:cs="Times New Roman"/>
          <w:sz w:val="28"/>
          <w:szCs w:val="28"/>
        </w:rPr>
        <w:t>9</w:t>
      </w:r>
    </w:p>
    <w:p w:rsidR="00DB475E" w:rsidRPr="00F436C1" w:rsidRDefault="00DB475E" w:rsidP="004A0B9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426E5" w:rsidRDefault="003426E5" w:rsidP="002B1AAF">
      <w:pPr>
        <w:pStyle w:val="a3"/>
        <w:rPr>
          <w:rFonts w:ascii="Times New Roman" w:hAnsi="Times New Roman" w:cs="Times New Roman"/>
          <w:sz w:val="28"/>
          <w:szCs w:val="28"/>
        </w:rPr>
        <w:sectPr w:rsidR="003426E5" w:rsidSect="00FB24E8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B1AAF" w:rsidRPr="00FB24E8" w:rsidRDefault="002B1AAF" w:rsidP="002B1A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1AAF" w:rsidRPr="00FB24E8" w:rsidRDefault="002B1AAF" w:rsidP="002B1AAF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501"/>
      </w:tblGrid>
      <w:tr w:rsidR="00C95649" w:rsidRPr="005C3CC2" w:rsidTr="00A628F0">
        <w:tc>
          <w:tcPr>
            <w:tcW w:w="5070" w:type="dxa"/>
            <w:shd w:val="clear" w:color="auto" w:fill="auto"/>
            <w:hideMark/>
          </w:tcPr>
          <w:p w:rsidR="00C95649" w:rsidRPr="005C3CC2" w:rsidRDefault="00C95649" w:rsidP="00A628F0">
            <w:pPr>
              <w:spacing w:after="0"/>
              <w:ind w:right="9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3C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Одобрено</w:t>
            </w:r>
          </w:p>
          <w:p w:rsidR="00C95649" w:rsidRPr="009E6604" w:rsidRDefault="00C95649" w:rsidP="00A628F0">
            <w:pPr>
              <w:spacing w:after="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предметно</w:t>
            </w:r>
            <w:r w:rsidRPr="009E66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-цикловой комиссией  пр</w:t>
            </w:r>
            <w:r w:rsidRPr="009E66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</w:t>
            </w:r>
            <w:r w:rsidRPr="009E66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фессионального цикла  направления </w:t>
            </w:r>
          </w:p>
          <w:p w:rsidR="00C95649" w:rsidRPr="005C3CC2" w:rsidRDefault="00C95649" w:rsidP="00A628F0">
            <w:pPr>
              <w:spacing w:after="0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Pr="009E66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Техника и технология строительства»</w:t>
            </w:r>
          </w:p>
        </w:tc>
        <w:tc>
          <w:tcPr>
            <w:tcW w:w="4501" w:type="dxa"/>
            <w:shd w:val="clear" w:color="auto" w:fill="auto"/>
          </w:tcPr>
          <w:p w:rsidR="00C95649" w:rsidRPr="005C3CC2" w:rsidRDefault="00C95649" w:rsidP="00A628F0">
            <w:pPr>
              <w:spacing w:after="0"/>
              <w:ind w:left="33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5C3C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Разработано </w:t>
            </w:r>
            <w:r w:rsidRPr="005C3C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 основе</w:t>
            </w:r>
          </w:p>
          <w:p w:rsidR="00C95649" w:rsidRDefault="00C95649" w:rsidP="00A628F0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3C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рабочей программы </w:t>
            </w:r>
            <w:r w:rsidRPr="00F00478">
              <w:rPr>
                <w:rFonts w:ascii="Times New Roman" w:hAnsi="Times New Roman" w:cs="Times New Roman"/>
                <w:sz w:val="28"/>
                <w:szCs w:val="28"/>
              </w:rPr>
              <w:t>професси</w:t>
            </w:r>
            <w:r w:rsidRPr="00F00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00478">
              <w:rPr>
                <w:rFonts w:ascii="Times New Roman" w:hAnsi="Times New Roman" w:cs="Times New Roman"/>
                <w:sz w:val="28"/>
                <w:szCs w:val="28"/>
              </w:rPr>
              <w:t>нальный модуль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C95649" w:rsidRPr="002B36A6" w:rsidRDefault="00C95649" w:rsidP="00C95649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047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B36A6">
              <w:rPr>
                <w:rFonts w:ascii="Times New Roman" w:hAnsi="Times New Roman"/>
                <w:sz w:val="28"/>
                <w:szCs w:val="28"/>
              </w:rPr>
              <w:t>Проектирование городских путей сообщения</w:t>
            </w:r>
            <w:r w:rsidRPr="002B36A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C95649" w:rsidRPr="00F00478" w:rsidRDefault="00C95649" w:rsidP="00C95649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 02.04 «</w:t>
            </w:r>
            <w:r w:rsidRPr="00936A1B">
              <w:rPr>
                <w:rFonts w:ascii="Times New Roman" w:hAnsi="Times New Roman"/>
                <w:sz w:val="28"/>
                <w:szCs w:val="28"/>
              </w:rPr>
              <w:t>Производство строительных материалов и изделий в организациях дорожной отрасли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C95649" w:rsidRPr="005C3CC2" w:rsidRDefault="00C95649" w:rsidP="00A628F0">
            <w:pPr>
              <w:spacing w:after="0"/>
              <w:ind w:left="3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3C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08.02.01 Строительство и эксплу</w:t>
            </w:r>
            <w:r w:rsidRPr="005C3C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</w:t>
            </w:r>
            <w:r w:rsidRPr="005C3C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тация зданий и сооружений</w:t>
            </w:r>
          </w:p>
          <w:p w:rsidR="00C95649" w:rsidRPr="005C3CC2" w:rsidRDefault="00C95649" w:rsidP="00A628F0">
            <w:pPr>
              <w:spacing w:after="0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C95649" w:rsidRPr="005C3CC2" w:rsidRDefault="00C95649" w:rsidP="00C95649">
      <w:pPr>
        <w:rPr>
          <w:rFonts w:ascii="Times New Roman" w:hAnsi="Times New Roman" w:cs="Times New Roman"/>
          <w:b/>
          <w:sz w:val="28"/>
          <w:szCs w:val="28"/>
        </w:rPr>
      </w:pPr>
    </w:p>
    <w:p w:rsidR="00C95649" w:rsidRPr="005C3CC2" w:rsidRDefault="00C95649" w:rsidP="00C95649">
      <w:pPr>
        <w:rPr>
          <w:rFonts w:ascii="Times New Roman" w:hAnsi="Times New Roman" w:cs="Times New Roman"/>
          <w:b/>
          <w:sz w:val="28"/>
          <w:szCs w:val="28"/>
        </w:rPr>
      </w:pPr>
    </w:p>
    <w:p w:rsidR="00C95649" w:rsidRPr="005C3CC2" w:rsidRDefault="00C95649" w:rsidP="00C95649">
      <w:pPr>
        <w:widowControl w:val="0"/>
        <w:tabs>
          <w:tab w:val="left" w:pos="6420"/>
        </w:tabs>
        <w:suppressAutoHyphens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C3CC2">
        <w:rPr>
          <w:rFonts w:ascii="Times New Roman" w:eastAsia="Calibri" w:hAnsi="Times New Roman" w:cs="Times New Roman"/>
          <w:sz w:val="28"/>
          <w:szCs w:val="28"/>
          <w:lang w:eastAsia="en-US"/>
        </w:rPr>
        <w:t>Протокол № 1 от 31 августа 201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Pr="005C3CC2">
        <w:rPr>
          <w:rFonts w:ascii="Times New Roman" w:eastAsia="Calibri" w:hAnsi="Times New Roman" w:cs="Times New Roman"/>
          <w:sz w:val="28"/>
          <w:szCs w:val="28"/>
          <w:lang w:eastAsia="en-US"/>
        </w:rPr>
        <w:t>г.</w:t>
      </w:r>
    </w:p>
    <w:p w:rsidR="00C95649" w:rsidRPr="005C3CC2" w:rsidRDefault="00C95649" w:rsidP="00C95649">
      <w:pPr>
        <w:rPr>
          <w:rFonts w:ascii="Times New Roman" w:hAnsi="Times New Roman" w:cs="Times New Roman"/>
          <w:b/>
          <w:sz w:val="28"/>
          <w:szCs w:val="28"/>
        </w:rPr>
      </w:pPr>
    </w:p>
    <w:p w:rsidR="00C95649" w:rsidRPr="005C3CC2" w:rsidRDefault="00C95649" w:rsidP="00C95649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C95649" w:rsidRPr="005C3CC2" w:rsidTr="00C95649">
        <w:tc>
          <w:tcPr>
            <w:tcW w:w="5070" w:type="dxa"/>
            <w:shd w:val="clear" w:color="auto" w:fill="auto"/>
          </w:tcPr>
          <w:p w:rsidR="00C95649" w:rsidRPr="005C3CC2" w:rsidRDefault="00C95649" w:rsidP="00A628F0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3C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Председатель предметно-цикловой к</w:t>
            </w:r>
            <w:r w:rsidRPr="005C3C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</w:t>
            </w:r>
            <w:r w:rsidRPr="005C3C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миссии</w:t>
            </w:r>
          </w:p>
          <w:p w:rsidR="00C95649" w:rsidRPr="005C3CC2" w:rsidRDefault="00C95649" w:rsidP="00A628F0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C95649" w:rsidRPr="005C3CC2" w:rsidRDefault="00C95649" w:rsidP="00A628F0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__________________</w:t>
            </w:r>
          </w:p>
        </w:tc>
        <w:tc>
          <w:tcPr>
            <w:tcW w:w="4961" w:type="dxa"/>
            <w:shd w:val="clear" w:color="auto" w:fill="auto"/>
          </w:tcPr>
          <w:p w:rsidR="00C95649" w:rsidRPr="005C3CC2" w:rsidRDefault="00C95649" w:rsidP="00A628F0">
            <w:pPr>
              <w:ind w:left="-108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3C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Заместитель директора по учебно-методической работе </w:t>
            </w:r>
          </w:p>
          <w:p w:rsidR="00C95649" w:rsidRPr="005C3CC2" w:rsidRDefault="00C95649" w:rsidP="00A628F0">
            <w:pPr>
              <w:ind w:left="-108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C95649" w:rsidRPr="005C3CC2" w:rsidRDefault="00C95649" w:rsidP="00C95649">
            <w:pPr>
              <w:ind w:left="-108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3C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________________ </w:t>
            </w:r>
          </w:p>
        </w:tc>
      </w:tr>
    </w:tbl>
    <w:p w:rsidR="00C95649" w:rsidRPr="00FD4E44" w:rsidRDefault="00C95649" w:rsidP="00C95649">
      <w:pPr>
        <w:rPr>
          <w:sz w:val="28"/>
          <w:szCs w:val="28"/>
        </w:rPr>
      </w:pPr>
    </w:p>
    <w:p w:rsidR="00C95649" w:rsidRDefault="00C95649" w:rsidP="00C95649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Составители: </w:t>
      </w:r>
    </w:p>
    <w:p w:rsidR="00C95649" w:rsidRDefault="00C95649" w:rsidP="00C95649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Присяжная Людмила Николаевна </w:t>
      </w:r>
      <w:r>
        <w:rPr>
          <w:rFonts w:ascii="Times New Roman" w:hAnsi="Times New Roman"/>
          <w:sz w:val="28"/>
          <w:szCs w:val="28"/>
        </w:rPr>
        <w:t>преподаватель ОГАПОУ «Белгородский строительный колледж».</w:t>
      </w:r>
    </w:p>
    <w:p w:rsidR="00C95649" w:rsidRDefault="00C95649" w:rsidP="00C95649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Филимонова Елена Валентиновна</w:t>
      </w:r>
      <w:r>
        <w:rPr>
          <w:rFonts w:ascii="Times New Roman" w:hAnsi="Times New Roman"/>
          <w:sz w:val="28"/>
          <w:szCs w:val="28"/>
        </w:rPr>
        <w:t xml:space="preserve"> преподаватель ОГАПОУ «Белгородский строительный колледж».</w:t>
      </w:r>
    </w:p>
    <w:p w:rsidR="00C95649" w:rsidRDefault="00C95649" w:rsidP="00C95649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95649" w:rsidRDefault="00C95649" w:rsidP="00C95649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95649" w:rsidRDefault="00C95649" w:rsidP="00C95649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95649" w:rsidRDefault="00C95649" w:rsidP="00C95649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C95649" w:rsidRPr="00FD4E44" w:rsidRDefault="00C95649" w:rsidP="00C95649">
      <w:pPr>
        <w:widowControl w:val="0"/>
        <w:spacing w:before="100" w:beforeAutospacing="1" w:after="100" w:afterAutospacing="1"/>
        <w:ind w:firstLine="708"/>
        <w:rPr>
          <w:color w:val="000000"/>
          <w:sz w:val="32"/>
          <w:szCs w:val="32"/>
        </w:rPr>
      </w:pPr>
    </w:p>
    <w:p w:rsidR="00C95649" w:rsidRDefault="00C95649" w:rsidP="00C9564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B4C2F" w:rsidRPr="00F201CC" w:rsidRDefault="002B4C2F" w:rsidP="00C95649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2B4C2F" w:rsidRDefault="002B4C2F" w:rsidP="00C9564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B4C2F" w:rsidRPr="00A872DE" w:rsidRDefault="002B4C2F" w:rsidP="00C956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72DE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A872DE">
        <w:rPr>
          <w:rFonts w:ascii="Times New Roman" w:hAnsi="Times New Roman" w:cs="Times New Roman"/>
          <w:b/>
          <w:sz w:val="28"/>
          <w:szCs w:val="28"/>
        </w:rPr>
        <w:t xml:space="preserve">. Цели и задачи </w:t>
      </w:r>
      <w:r w:rsidR="006D18BB">
        <w:rPr>
          <w:rFonts w:ascii="Times New Roman" w:hAnsi="Times New Roman" w:cs="Times New Roman"/>
          <w:b/>
          <w:sz w:val="28"/>
          <w:szCs w:val="28"/>
        </w:rPr>
        <w:t>практических</w:t>
      </w:r>
      <w:r>
        <w:rPr>
          <w:rFonts w:ascii="Times New Roman" w:hAnsi="Times New Roman" w:cs="Times New Roman"/>
          <w:b/>
          <w:sz w:val="28"/>
          <w:szCs w:val="28"/>
        </w:rPr>
        <w:t xml:space="preserve"> работ</w:t>
      </w:r>
      <w:r w:rsidRPr="00A872DE">
        <w:rPr>
          <w:rFonts w:ascii="Times New Roman" w:hAnsi="Times New Roman" w:cs="Times New Roman"/>
          <w:b/>
          <w:sz w:val="28"/>
          <w:szCs w:val="28"/>
        </w:rPr>
        <w:t xml:space="preserve"> – требования к результатам освоения модуля</w:t>
      </w:r>
    </w:p>
    <w:p w:rsidR="002B4C2F" w:rsidRPr="00A872DE" w:rsidRDefault="002B4C2F" w:rsidP="00C956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72DE">
        <w:rPr>
          <w:rFonts w:ascii="Times New Roman" w:hAnsi="Times New Roman" w:cs="Times New Roman"/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A872DE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A872DE">
        <w:rPr>
          <w:rFonts w:ascii="Times New Roman" w:hAnsi="Times New Roman" w:cs="Times New Roman"/>
          <w:sz w:val="28"/>
          <w:szCs w:val="28"/>
        </w:rPr>
        <w:t xml:space="preserve"> в ходе освоения профессионального модуля должен:</w:t>
      </w:r>
    </w:p>
    <w:p w:rsidR="002B4C2F" w:rsidRPr="00A872DE" w:rsidRDefault="002B4C2F" w:rsidP="00C956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72DE">
        <w:rPr>
          <w:rFonts w:ascii="Times New Roman" w:hAnsi="Times New Roman" w:cs="Times New Roman"/>
          <w:b/>
          <w:sz w:val="28"/>
          <w:szCs w:val="28"/>
        </w:rPr>
        <w:t>иметь практический опыт:</w:t>
      </w:r>
    </w:p>
    <w:p w:rsidR="008B603B" w:rsidRPr="008B603B" w:rsidRDefault="008B603B" w:rsidP="00C95649">
      <w:pPr>
        <w:spacing w:before="80" w:after="0"/>
        <w:ind w:left="40"/>
        <w:jc w:val="both"/>
        <w:rPr>
          <w:rFonts w:ascii="Times New Roman" w:hAnsi="Times New Roman"/>
          <w:sz w:val="28"/>
          <w:szCs w:val="28"/>
        </w:rPr>
      </w:pPr>
      <w:r w:rsidRPr="008B603B">
        <w:rPr>
          <w:rFonts w:ascii="Times New Roman" w:hAnsi="Times New Roman"/>
          <w:sz w:val="28"/>
          <w:szCs w:val="28"/>
        </w:rPr>
        <w:t>- в выполнении работ по строительству городских улиц и дорог и производству строительных материалов и изделий;</w:t>
      </w:r>
    </w:p>
    <w:p w:rsidR="008B603B" w:rsidRPr="008B603B" w:rsidRDefault="008B603B" w:rsidP="00C95649">
      <w:pPr>
        <w:spacing w:before="80" w:after="0"/>
        <w:ind w:left="40"/>
        <w:jc w:val="both"/>
        <w:rPr>
          <w:rFonts w:ascii="Times New Roman" w:hAnsi="Times New Roman"/>
          <w:sz w:val="28"/>
          <w:szCs w:val="28"/>
        </w:rPr>
      </w:pPr>
      <w:r w:rsidRPr="008B603B">
        <w:rPr>
          <w:rFonts w:ascii="Times New Roman" w:hAnsi="Times New Roman"/>
          <w:sz w:val="28"/>
          <w:szCs w:val="28"/>
        </w:rPr>
        <w:t>- в оборудовании участка производства однотипных строительных работ;</w:t>
      </w:r>
    </w:p>
    <w:p w:rsidR="008B603B" w:rsidRPr="008B603B" w:rsidRDefault="008B603B" w:rsidP="00C95649">
      <w:pPr>
        <w:spacing w:before="80" w:after="0"/>
        <w:ind w:left="40"/>
        <w:rPr>
          <w:rFonts w:ascii="Times New Roman" w:hAnsi="Times New Roman"/>
          <w:sz w:val="28"/>
          <w:szCs w:val="28"/>
        </w:rPr>
      </w:pPr>
      <w:r w:rsidRPr="008B603B">
        <w:rPr>
          <w:rFonts w:ascii="Times New Roman" w:hAnsi="Times New Roman"/>
          <w:sz w:val="28"/>
          <w:szCs w:val="28"/>
        </w:rPr>
        <w:t>- в организации и ведении работ по строительству рельсовых и подъездных путей;</w:t>
      </w:r>
    </w:p>
    <w:p w:rsidR="008B603B" w:rsidRPr="008B603B" w:rsidRDefault="008B603B" w:rsidP="00C956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8B603B">
        <w:rPr>
          <w:rFonts w:ascii="Times New Roman" w:hAnsi="Times New Roman"/>
          <w:sz w:val="28"/>
          <w:szCs w:val="28"/>
        </w:rPr>
        <w:t>- в организации и ведении работ по строительству искусственных сооружений.</w:t>
      </w:r>
    </w:p>
    <w:p w:rsidR="002B4C2F" w:rsidRPr="00A872DE" w:rsidRDefault="002B4C2F" w:rsidP="00C956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72DE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8B603B" w:rsidRPr="008B603B" w:rsidRDefault="008B603B" w:rsidP="00C95649">
      <w:pPr>
        <w:spacing w:before="80" w:after="0"/>
        <w:ind w:left="40"/>
        <w:jc w:val="both"/>
        <w:rPr>
          <w:rFonts w:ascii="Times New Roman" w:hAnsi="Times New Roman"/>
          <w:sz w:val="28"/>
          <w:szCs w:val="28"/>
        </w:rPr>
      </w:pPr>
      <w:r w:rsidRPr="008B603B">
        <w:rPr>
          <w:rFonts w:ascii="Times New Roman" w:hAnsi="Times New Roman"/>
          <w:sz w:val="28"/>
          <w:szCs w:val="28"/>
        </w:rPr>
        <w:t>согласовывать прокладку подземных коммуникаций со всеми заинтересованными городскими службами;</w:t>
      </w:r>
    </w:p>
    <w:p w:rsidR="008B603B" w:rsidRPr="008B603B" w:rsidRDefault="008B603B" w:rsidP="00C95649">
      <w:pPr>
        <w:spacing w:before="80" w:after="0"/>
        <w:ind w:left="40"/>
        <w:jc w:val="both"/>
        <w:rPr>
          <w:rFonts w:ascii="Times New Roman" w:hAnsi="Times New Roman"/>
          <w:sz w:val="28"/>
          <w:szCs w:val="28"/>
        </w:rPr>
      </w:pPr>
      <w:r w:rsidRPr="008B603B">
        <w:rPr>
          <w:rFonts w:ascii="Times New Roman" w:hAnsi="Times New Roman"/>
          <w:sz w:val="28"/>
          <w:szCs w:val="28"/>
        </w:rPr>
        <w:t>оформлять текстовую и графическую техническую документацию, составлять исполнительскую техническую и нормативно-сметную документацию;</w:t>
      </w:r>
    </w:p>
    <w:p w:rsidR="008B603B" w:rsidRPr="008B603B" w:rsidRDefault="008B603B" w:rsidP="00C95649">
      <w:pPr>
        <w:spacing w:before="80" w:after="0"/>
        <w:ind w:left="40"/>
        <w:jc w:val="both"/>
        <w:rPr>
          <w:rFonts w:ascii="Times New Roman" w:hAnsi="Times New Roman"/>
          <w:sz w:val="28"/>
          <w:szCs w:val="28"/>
        </w:rPr>
      </w:pPr>
      <w:r w:rsidRPr="008B603B">
        <w:rPr>
          <w:rFonts w:ascii="Times New Roman" w:hAnsi="Times New Roman"/>
          <w:sz w:val="28"/>
          <w:szCs w:val="28"/>
        </w:rPr>
        <w:t>устанавливать технологическую последовательность работ по строительству городских улиц и дорог, рельсовых и подъездных путей, искусственных сооружений, проектировать проект организации работ и проект производства работ;</w:t>
      </w:r>
    </w:p>
    <w:p w:rsidR="008B603B" w:rsidRPr="008B603B" w:rsidRDefault="008B603B" w:rsidP="00C95649">
      <w:pPr>
        <w:spacing w:before="80" w:after="0"/>
        <w:ind w:left="40"/>
        <w:jc w:val="both"/>
        <w:rPr>
          <w:rFonts w:ascii="Times New Roman" w:hAnsi="Times New Roman"/>
          <w:sz w:val="28"/>
          <w:szCs w:val="28"/>
        </w:rPr>
      </w:pPr>
      <w:r w:rsidRPr="008B603B">
        <w:rPr>
          <w:rFonts w:ascii="Times New Roman" w:hAnsi="Times New Roman"/>
          <w:sz w:val="28"/>
          <w:szCs w:val="28"/>
        </w:rPr>
        <w:t>выполнять работы по возведению земляного полотна, устройству дорожных одежд и водоотводных сооружений, укладке рельсовых и подъездных путей, строительству искусственных сооружений;</w:t>
      </w:r>
    </w:p>
    <w:p w:rsidR="008B603B" w:rsidRPr="008B603B" w:rsidRDefault="008B603B" w:rsidP="00C95649">
      <w:pPr>
        <w:spacing w:before="80" w:after="0"/>
        <w:ind w:left="40"/>
        <w:jc w:val="both"/>
        <w:rPr>
          <w:rFonts w:ascii="Times New Roman" w:hAnsi="Times New Roman"/>
          <w:sz w:val="28"/>
          <w:szCs w:val="28"/>
        </w:rPr>
      </w:pPr>
      <w:r w:rsidRPr="008B603B">
        <w:rPr>
          <w:rFonts w:ascii="Times New Roman" w:hAnsi="Times New Roman"/>
          <w:sz w:val="28"/>
          <w:szCs w:val="28"/>
        </w:rPr>
        <w:t>организовывать и выполнять работы по подъемке пути стрелочных переводов на балласт и подбивке шпал балластом, рихтовке пути;</w:t>
      </w:r>
    </w:p>
    <w:p w:rsidR="008B603B" w:rsidRPr="008B603B" w:rsidRDefault="008B603B" w:rsidP="00C95649">
      <w:pPr>
        <w:spacing w:before="80" w:after="0"/>
        <w:ind w:left="40"/>
        <w:jc w:val="both"/>
        <w:rPr>
          <w:rFonts w:ascii="Times New Roman" w:hAnsi="Times New Roman"/>
          <w:sz w:val="28"/>
          <w:szCs w:val="28"/>
        </w:rPr>
      </w:pPr>
      <w:r w:rsidRPr="008B603B">
        <w:rPr>
          <w:rFonts w:ascii="Times New Roman" w:hAnsi="Times New Roman"/>
          <w:sz w:val="28"/>
          <w:szCs w:val="28"/>
        </w:rPr>
        <w:t>проводить учет и контроль качества всех видов строительных работ;</w:t>
      </w:r>
    </w:p>
    <w:p w:rsidR="008B603B" w:rsidRPr="008B603B" w:rsidRDefault="008B603B" w:rsidP="00C95649">
      <w:pPr>
        <w:spacing w:before="80" w:after="0"/>
        <w:ind w:left="40"/>
        <w:jc w:val="both"/>
        <w:rPr>
          <w:rFonts w:ascii="Times New Roman" w:hAnsi="Times New Roman"/>
          <w:sz w:val="28"/>
          <w:szCs w:val="28"/>
        </w:rPr>
      </w:pPr>
      <w:r w:rsidRPr="008B603B">
        <w:rPr>
          <w:rFonts w:ascii="Times New Roman" w:hAnsi="Times New Roman"/>
          <w:sz w:val="28"/>
          <w:szCs w:val="28"/>
        </w:rPr>
        <w:t>нормировать дорожно-строительные работы;</w:t>
      </w:r>
    </w:p>
    <w:p w:rsidR="008B603B" w:rsidRPr="008B603B" w:rsidRDefault="008B603B" w:rsidP="00C95649">
      <w:pPr>
        <w:spacing w:before="80" w:after="0"/>
        <w:ind w:left="40"/>
        <w:jc w:val="both"/>
        <w:rPr>
          <w:rFonts w:ascii="Times New Roman" w:hAnsi="Times New Roman"/>
          <w:sz w:val="28"/>
          <w:szCs w:val="28"/>
        </w:rPr>
      </w:pPr>
      <w:r w:rsidRPr="008B603B">
        <w:rPr>
          <w:rFonts w:ascii="Times New Roman" w:hAnsi="Times New Roman"/>
          <w:sz w:val="28"/>
          <w:szCs w:val="28"/>
        </w:rPr>
        <w:t>выполнять разработку сметной документации по строительству городских улиц и дорог;</w:t>
      </w:r>
    </w:p>
    <w:p w:rsidR="008B603B" w:rsidRPr="008B603B" w:rsidRDefault="008B603B" w:rsidP="00C95649">
      <w:pPr>
        <w:spacing w:before="80" w:after="0"/>
        <w:ind w:left="40"/>
        <w:jc w:val="both"/>
        <w:rPr>
          <w:rFonts w:ascii="Times New Roman" w:hAnsi="Times New Roman"/>
          <w:sz w:val="28"/>
          <w:szCs w:val="28"/>
        </w:rPr>
      </w:pPr>
      <w:r w:rsidRPr="008B603B">
        <w:rPr>
          <w:rFonts w:ascii="Times New Roman" w:hAnsi="Times New Roman"/>
          <w:sz w:val="28"/>
          <w:szCs w:val="28"/>
        </w:rPr>
        <w:t>проводить учет и контроль качества всех видов строительных работ;</w:t>
      </w:r>
    </w:p>
    <w:p w:rsidR="008B603B" w:rsidRPr="008B603B" w:rsidRDefault="008B603B" w:rsidP="00C95649">
      <w:pPr>
        <w:spacing w:before="80" w:after="0"/>
        <w:ind w:left="40"/>
        <w:jc w:val="both"/>
        <w:rPr>
          <w:rFonts w:ascii="Times New Roman" w:hAnsi="Times New Roman"/>
          <w:sz w:val="28"/>
          <w:szCs w:val="28"/>
        </w:rPr>
      </w:pPr>
      <w:r w:rsidRPr="008B603B">
        <w:rPr>
          <w:rFonts w:ascii="Times New Roman" w:hAnsi="Times New Roman"/>
          <w:sz w:val="28"/>
          <w:szCs w:val="28"/>
        </w:rPr>
        <w:lastRenderedPageBreak/>
        <w:t>определять вредные и (или) опасные факторы, связанные с производством однотипных строительных работ;</w:t>
      </w:r>
    </w:p>
    <w:p w:rsidR="008B603B" w:rsidRPr="008B603B" w:rsidRDefault="008B603B" w:rsidP="00C95649">
      <w:pPr>
        <w:spacing w:before="80" w:after="0"/>
        <w:ind w:left="40"/>
        <w:jc w:val="both"/>
        <w:rPr>
          <w:rFonts w:ascii="Times New Roman" w:hAnsi="Times New Roman"/>
          <w:sz w:val="28"/>
          <w:szCs w:val="28"/>
        </w:rPr>
      </w:pPr>
      <w:r w:rsidRPr="008B603B">
        <w:rPr>
          <w:rFonts w:ascii="Times New Roman" w:hAnsi="Times New Roman"/>
          <w:sz w:val="28"/>
          <w:szCs w:val="28"/>
        </w:rPr>
        <w:t>определять перечень средств коллективной и (или) индивидуальной защиты работников;</w:t>
      </w:r>
    </w:p>
    <w:p w:rsidR="003C3594" w:rsidRPr="008B603B" w:rsidRDefault="008B603B" w:rsidP="00C95649">
      <w:pPr>
        <w:spacing w:before="60" w:after="0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603B">
        <w:rPr>
          <w:rFonts w:ascii="Times New Roman" w:hAnsi="Times New Roman"/>
          <w:sz w:val="28"/>
          <w:szCs w:val="28"/>
        </w:rPr>
        <w:t>определять перечень рабочих мест, подлежащих специальной оценке условий труда.</w:t>
      </w:r>
    </w:p>
    <w:p w:rsidR="002B4C2F" w:rsidRPr="00A872DE" w:rsidRDefault="002B4C2F" w:rsidP="00C956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72DE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8B603B" w:rsidRPr="008B603B" w:rsidRDefault="008B603B" w:rsidP="00C95649">
      <w:pPr>
        <w:spacing w:before="80" w:after="0"/>
        <w:ind w:left="40"/>
        <w:jc w:val="both"/>
        <w:rPr>
          <w:rFonts w:ascii="Times New Roman" w:hAnsi="Times New Roman"/>
          <w:sz w:val="28"/>
          <w:szCs w:val="28"/>
        </w:rPr>
      </w:pPr>
      <w:r w:rsidRPr="008B603B">
        <w:rPr>
          <w:rFonts w:ascii="Times New Roman" w:hAnsi="Times New Roman"/>
          <w:sz w:val="28"/>
          <w:szCs w:val="28"/>
        </w:rPr>
        <w:t>технологию работ по возведению земляного полотна, устройству конструктивных слоев дорожных одежд, водоотвода, укладке рельсовых и подъездных путей, строительству искусственных сооружений, озеленению и обустройству городских улиц и дорог, производству строительных материалов и изделий;</w:t>
      </w:r>
    </w:p>
    <w:p w:rsidR="008B603B" w:rsidRPr="008B603B" w:rsidRDefault="008B603B" w:rsidP="00C95649">
      <w:pPr>
        <w:spacing w:before="80" w:after="0"/>
        <w:ind w:left="40"/>
        <w:jc w:val="both"/>
        <w:rPr>
          <w:rFonts w:ascii="Times New Roman" w:hAnsi="Times New Roman"/>
          <w:sz w:val="28"/>
          <w:szCs w:val="28"/>
        </w:rPr>
      </w:pPr>
      <w:r w:rsidRPr="008B603B">
        <w:rPr>
          <w:rFonts w:ascii="Times New Roman" w:hAnsi="Times New Roman"/>
          <w:sz w:val="28"/>
          <w:szCs w:val="28"/>
        </w:rPr>
        <w:t>нормативные требования к составлению графиков организации строительства и производства работ;</w:t>
      </w:r>
    </w:p>
    <w:p w:rsidR="008B603B" w:rsidRPr="008B603B" w:rsidRDefault="008B603B" w:rsidP="00C95649">
      <w:pPr>
        <w:spacing w:before="80" w:after="0"/>
        <w:ind w:left="40"/>
        <w:jc w:val="both"/>
        <w:rPr>
          <w:rFonts w:ascii="Times New Roman" w:hAnsi="Times New Roman"/>
          <w:sz w:val="28"/>
          <w:szCs w:val="28"/>
        </w:rPr>
      </w:pPr>
      <w:r w:rsidRPr="008B603B">
        <w:rPr>
          <w:rFonts w:ascii="Times New Roman" w:hAnsi="Times New Roman"/>
          <w:sz w:val="28"/>
          <w:szCs w:val="28"/>
        </w:rPr>
        <w:t>виды согласований с городскими службами;</w:t>
      </w:r>
    </w:p>
    <w:p w:rsidR="008B603B" w:rsidRPr="008B603B" w:rsidRDefault="008B603B" w:rsidP="00C95649">
      <w:pPr>
        <w:spacing w:before="80" w:after="0"/>
        <w:ind w:left="40"/>
        <w:jc w:val="both"/>
        <w:rPr>
          <w:rFonts w:ascii="Times New Roman" w:hAnsi="Times New Roman"/>
          <w:sz w:val="28"/>
          <w:szCs w:val="28"/>
        </w:rPr>
      </w:pPr>
      <w:r w:rsidRPr="008B603B">
        <w:rPr>
          <w:rFonts w:ascii="Times New Roman" w:hAnsi="Times New Roman"/>
          <w:sz w:val="28"/>
          <w:szCs w:val="28"/>
        </w:rPr>
        <w:t>виды дорожно-строительных материалов, спецификации изделий;</w:t>
      </w:r>
    </w:p>
    <w:p w:rsidR="008B603B" w:rsidRPr="008B603B" w:rsidRDefault="008B603B" w:rsidP="00C95649">
      <w:pPr>
        <w:spacing w:before="80" w:after="0"/>
        <w:ind w:left="40"/>
        <w:jc w:val="both"/>
        <w:rPr>
          <w:rFonts w:ascii="Times New Roman" w:hAnsi="Times New Roman"/>
          <w:sz w:val="28"/>
          <w:szCs w:val="28"/>
        </w:rPr>
      </w:pPr>
      <w:r w:rsidRPr="008B603B">
        <w:rPr>
          <w:rFonts w:ascii="Times New Roman" w:hAnsi="Times New Roman"/>
          <w:sz w:val="28"/>
          <w:szCs w:val="28"/>
        </w:rPr>
        <w:t>виды дорожно-строительных машин для возведения земляного полотна, устройства дорожных одежд, искусственных сооружений и область их применения;</w:t>
      </w:r>
    </w:p>
    <w:p w:rsidR="008B603B" w:rsidRPr="008B603B" w:rsidRDefault="008B603B" w:rsidP="00C95649">
      <w:pPr>
        <w:spacing w:before="80" w:after="0"/>
        <w:ind w:left="40"/>
        <w:jc w:val="both"/>
        <w:rPr>
          <w:rFonts w:ascii="Times New Roman" w:hAnsi="Times New Roman"/>
          <w:sz w:val="28"/>
          <w:szCs w:val="28"/>
        </w:rPr>
      </w:pPr>
      <w:r w:rsidRPr="008B603B">
        <w:rPr>
          <w:rFonts w:ascii="Times New Roman" w:hAnsi="Times New Roman"/>
          <w:sz w:val="28"/>
          <w:szCs w:val="28"/>
        </w:rPr>
        <w:t>типовые решения технологических карт всех видов работ;</w:t>
      </w:r>
    </w:p>
    <w:p w:rsidR="008B603B" w:rsidRPr="008B603B" w:rsidRDefault="008B603B" w:rsidP="00C95649">
      <w:pPr>
        <w:spacing w:before="80" w:after="0"/>
        <w:ind w:left="40"/>
        <w:jc w:val="both"/>
        <w:rPr>
          <w:rFonts w:ascii="Times New Roman" w:hAnsi="Times New Roman"/>
          <w:sz w:val="28"/>
          <w:szCs w:val="28"/>
        </w:rPr>
      </w:pPr>
      <w:r w:rsidRPr="008B603B">
        <w:rPr>
          <w:rFonts w:ascii="Times New Roman" w:hAnsi="Times New Roman"/>
          <w:sz w:val="28"/>
          <w:szCs w:val="28"/>
        </w:rPr>
        <w:t>требования нормативных актов по контролю качества при всех видах работ;</w:t>
      </w:r>
    </w:p>
    <w:p w:rsidR="008B603B" w:rsidRPr="008B603B" w:rsidRDefault="008B603B" w:rsidP="00C95649">
      <w:pPr>
        <w:spacing w:before="80" w:after="0"/>
        <w:ind w:left="40"/>
        <w:jc w:val="both"/>
        <w:rPr>
          <w:rFonts w:ascii="Times New Roman" w:hAnsi="Times New Roman"/>
          <w:sz w:val="28"/>
          <w:szCs w:val="28"/>
        </w:rPr>
      </w:pPr>
      <w:r w:rsidRPr="008B603B">
        <w:rPr>
          <w:rFonts w:ascii="Times New Roman" w:hAnsi="Times New Roman"/>
          <w:sz w:val="28"/>
          <w:szCs w:val="28"/>
        </w:rPr>
        <w:t xml:space="preserve">правила техники безопасности и охраны окружающей среды; </w:t>
      </w:r>
    </w:p>
    <w:p w:rsidR="008B603B" w:rsidRPr="008B603B" w:rsidRDefault="008B603B" w:rsidP="00C95649">
      <w:pPr>
        <w:spacing w:before="80" w:after="0"/>
        <w:ind w:left="40"/>
        <w:jc w:val="both"/>
        <w:rPr>
          <w:rFonts w:ascii="Times New Roman" w:hAnsi="Times New Roman"/>
          <w:sz w:val="28"/>
          <w:szCs w:val="28"/>
        </w:rPr>
      </w:pPr>
      <w:r w:rsidRPr="008B603B">
        <w:rPr>
          <w:rFonts w:ascii="Times New Roman" w:hAnsi="Times New Roman"/>
          <w:sz w:val="28"/>
          <w:szCs w:val="28"/>
        </w:rPr>
        <w:t>требования нормативных актов по нормированию работ;</w:t>
      </w:r>
    </w:p>
    <w:p w:rsidR="008B603B" w:rsidRPr="008B603B" w:rsidRDefault="008B603B" w:rsidP="00C95649">
      <w:pPr>
        <w:spacing w:before="80" w:after="0"/>
        <w:ind w:left="40"/>
        <w:jc w:val="both"/>
        <w:rPr>
          <w:rFonts w:ascii="Times New Roman" w:hAnsi="Times New Roman"/>
          <w:sz w:val="28"/>
          <w:szCs w:val="28"/>
        </w:rPr>
      </w:pPr>
      <w:r w:rsidRPr="008B603B">
        <w:rPr>
          <w:rFonts w:ascii="Times New Roman" w:hAnsi="Times New Roman"/>
          <w:sz w:val="28"/>
          <w:szCs w:val="28"/>
        </w:rPr>
        <w:t>технологию составления сметных расчетов различными методами;</w:t>
      </w:r>
    </w:p>
    <w:p w:rsidR="008B603B" w:rsidRPr="008B603B" w:rsidRDefault="008B603B" w:rsidP="00C95649">
      <w:pPr>
        <w:spacing w:before="80" w:after="0"/>
        <w:ind w:left="40"/>
        <w:jc w:val="both"/>
        <w:rPr>
          <w:rFonts w:ascii="Times New Roman" w:hAnsi="Times New Roman"/>
          <w:sz w:val="28"/>
          <w:szCs w:val="28"/>
        </w:rPr>
      </w:pPr>
      <w:r w:rsidRPr="008B603B">
        <w:rPr>
          <w:rFonts w:ascii="Times New Roman" w:hAnsi="Times New Roman"/>
          <w:sz w:val="28"/>
          <w:szCs w:val="28"/>
        </w:rPr>
        <w:t>методику лабораторных испытаний и расчетов по определению физико-механических свой</w:t>
      </w:r>
      <w:proofErr w:type="gramStart"/>
      <w:r w:rsidRPr="008B603B">
        <w:rPr>
          <w:rFonts w:ascii="Times New Roman" w:hAnsi="Times New Roman"/>
          <w:sz w:val="28"/>
          <w:szCs w:val="28"/>
        </w:rPr>
        <w:t>ств стр</w:t>
      </w:r>
      <w:proofErr w:type="gramEnd"/>
      <w:r w:rsidRPr="008B603B">
        <w:rPr>
          <w:rFonts w:ascii="Times New Roman" w:hAnsi="Times New Roman"/>
          <w:sz w:val="28"/>
          <w:szCs w:val="28"/>
        </w:rPr>
        <w:t>оительных материалов;</w:t>
      </w:r>
    </w:p>
    <w:p w:rsidR="008B603B" w:rsidRPr="008B603B" w:rsidRDefault="008B603B" w:rsidP="00C95649">
      <w:pPr>
        <w:spacing w:before="80" w:after="0"/>
        <w:ind w:left="40"/>
        <w:jc w:val="both"/>
        <w:rPr>
          <w:rFonts w:ascii="Times New Roman" w:hAnsi="Times New Roman"/>
          <w:sz w:val="28"/>
          <w:szCs w:val="28"/>
        </w:rPr>
      </w:pPr>
      <w:r w:rsidRPr="008B603B">
        <w:rPr>
          <w:rFonts w:ascii="Times New Roman" w:hAnsi="Times New Roman"/>
          <w:sz w:val="28"/>
          <w:szCs w:val="28"/>
        </w:rPr>
        <w:t>виды негативного воздействия на окружающую среду при производстве строительных работ;</w:t>
      </w:r>
    </w:p>
    <w:p w:rsidR="008B603B" w:rsidRPr="008B603B" w:rsidRDefault="008B603B" w:rsidP="00C95649">
      <w:pPr>
        <w:spacing w:before="80" w:after="0"/>
        <w:ind w:left="40"/>
        <w:jc w:val="both"/>
        <w:rPr>
          <w:rFonts w:ascii="Times New Roman" w:hAnsi="Times New Roman"/>
          <w:sz w:val="28"/>
          <w:szCs w:val="28"/>
        </w:rPr>
      </w:pPr>
      <w:r w:rsidRPr="008B603B">
        <w:rPr>
          <w:rFonts w:ascii="Times New Roman" w:hAnsi="Times New Roman"/>
          <w:sz w:val="28"/>
          <w:szCs w:val="28"/>
        </w:rPr>
        <w:t>основные вредные и опасные производственные факторы;</w:t>
      </w:r>
    </w:p>
    <w:p w:rsidR="008B603B" w:rsidRPr="008B603B" w:rsidRDefault="008B603B" w:rsidP="00C95649">
      <w:pPr>
        <w:spacing w:before="80" w:after="0"/>
        <w:ind w:left="40"/>
        <w:jc w:val="both"/>
        <w:rPr>
          <w:rFonts w:ascii="Times New Roman" w:hAnsi="Times New Roman"/>
          <w:sz w:val="28"/>
          <w:szCs w:val="28"/>
        </w:rPr>
      </w:pPr>
      <w:r w:rsidRPr="008B603B">
        <w:rPr>
          <w:rFonts w:ascii="Times New Roman" w:hAnsi="Times New Roman"/>
          <w:sz w:val="28"/>
          <w:szCs w:val="28"/>
        </w:rPr>
        <w:t>меры административной и уголовной ответственности, применяемые при нарушении требований охраны труда.</w:t>
      </w:r>
    </w:p>
    <w:p w:rsidR="002B4C2F" w:rsidRDefault="002B4C2F" w:rsidP="00C956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72DE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A872DE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Условия проведения практических занятий.</w:t>
      </w:r>
    </w:p>
    <w:p w:rsidR="008B603B" w:rsidRPr="008B603B" w:rsidRDefault="008B603B" w:rsidP="00C95649">
      <w:pPr>
        <w:spacing w:after="6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B603B">
        <w:rPr>
          <w:rFonts w:ascii="Times New Roman" w:hAnsi="Times New Roman"/>
          <w:bCs/>
          <w:sz w:val="28"/>
          <w:szCs w:val="28"/>
        </w:rPr>
        <w:t>Для реализации программы профессионального модуля должна быть предусмотрена учебная аудитория «</w:t>
      </w:r>
      <w:r w:rsidRPr="008B603B">
        <w:rPr>
          <w:rFonts w:ascii="Times New Roman" w:hAnsi="Times New Roman"/>
          <w:sz w:val="28"/>
          <w:szCs w:val="28"/>
        </w:rPr>
        <w:t>Технологии и организации строительства городских путей сообщения</w:t>
      </w:r>
      <w:r w:rsidRPr="008B603B">
        <w:rPr>
          <w:rFonts w:ascii="Times New Roman" w:hAnsi="Times New Roman"/>
          <w:bCs/>
          <w:sz w:val="28"/>
          <w:szCs w:val="28"/>
        </w:rPr>
        <w:t>»</w:t>
      </w:r>
      <w:r w:rsidRPr="008B603B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8B603B">
        <w:rPr>
          <w:rFonts w:ascii="Times New Roman" w:hAnsi="Times New Roman"/>
          <w:bCs/>
          <w:sz w:val="28"/>
          <w:szCs w:val="28"/>
        </w:rPr>
        <w:t>оснащенная</w:t>
      </w:r>
    </w:p>
    <w:p w:rsidR="008B603B" w:rsidRPr="008B603B" w:rsidRDefault="008B603B" w:rsidP="00C95649">
      <w:pPr>
        <w:spacing w:after="60"/>
        <w:ind w:firstLine="709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8B603B">
        <w:rPr>
          <w:rFonts w:ascii="Times New Roman" w:hAnsi="Times New Roman"/>
          <w:bCs/>
          <w:i/>
          <w:sz w:val="28"/>
          <w:szCs w:val="28"/>
        </w:rPr>
        <w:lastRenderedPageBreak/>
        <w:t xml:space="preserve"> оборудованием:</w:t>
      </w:r>
    </w:p>
    <w:p w:rsidR="008B603B" w:rsidRPr="008B603B" w:rsidRDefault="008B603B" w:rsidP="00C956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B603B">
        <w:rPr>
          <w:rFonts w:ascii="Times New Roman" w:hAnsi="Times New Roman"/>
          <w:bCs/>
          <w:sz w:val="28"/>
          <w:szCs w:val="28"/>
        </w:rPr>
        <w:t xml:space="preserve">- посадочные места по количеству </w:t>
      </w:r>
      <w:proofErr w:type="gramStart"/>
      <w:r w:rsidRPr="008B603B">
        <w:rPr>
          <w:rFonts w:ascii="Times New Roman" w:hAnsi="Times New Roman"/>
          <w:bCs/>
          <w:sz w:val="28"/>
          <w:szCs w:val="28"/>
        </w:rPr>
        <w:t>обучающихся</w:t>
      </w:r>
      <w:proofErr w:type="gramEnd"/>
      <w:r w:rsidRPr="008B603B">
        <w:rPr>
          <w:rFonts w:ascii="Times New Roman" w:hAnsi="Times New Roman"/>
          <w:bCs/>
          <w:sz w:val="28"/>
          <w:szCs w:val="28"/>
        </w:rPr>
        <w:t>;</w:t>
      </w:r>
    </w:p>
    <w:p w:rsidR="008B603B" w:rsidRPr="008B603B" w:rsidRDefault="008B603B" w:rsidP="00C956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B603B">
        <w:rPr>
          <w:rFonts w:ascii="Times New Roman" w:hAnsi="Times New Roman"/>
          <w:bCs/>
          <w:sz w:val="28"/>
          <w:szCs w:val="28"/>
        </w:rPr>
        <w:t>- рабочее место преподавателя;</w:t>
      </w:r>
    </w:p>
    <w:p w:rsidR="008B603B" w:rsidRPr="008B603B" w:rsidRDefault="008B603B" w:rsidP="00C95649">
      <w:pPr>
        <w:spacing w:after="60"/>
        <w:ind w:firstLine="709"/>
        <w:jc w:val="both"/>
        <w:rPr>
          <w:rFonts w:ascii="Times New Roman" w:hAnsi="Times New Roman"/>
          <w:sz w:val="28"/>
          <w:szCs w:val="28"/>
        </w:rPr>
      </w:pPr>
      <w:r w:rsidRPr="008B603B">
        <w:rPr>
          <w:rFonts w:ascii="Times New Roman" w:hAnsi="Times New Roman"/>
          <w:sz w:val="28"/>
          <w:szCs w:val="28"/>
        </w:rPr>
        <w:t>- комплект учебно-наглядных пособий;</w:t>
      </w:r>
    </w:p>
    <w:p w:rsidR="008B603B" w:rsidRPr="008B603B" w:rsidRDefault="008B603B" w:rsidP="00C95649">
      <w:pPr>
        <w:spacing w:after="60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8B603B">
        <w:rPr>
          <w:rFonts w:ascii="Times New Roman" w:hAnsi="Times New Roman"/>
          <w:i/>
          <w:sz w:val="28"/>
          <w:szCs w:val="28"/>
        </w:rPr>
        <w:t>т</w:t>
      </w:r>
      <w:r w:rsidRPr="008B603B">
        <w:rPr>
          <w:rFonts w:ascii="Times New Roman" w:hAnsi="Times New Roman"/>
          <w:bCs/>
          <w:i/>
          <w:sz w:val="28"/>
          <w:szCs w:val="28"/>
        </w:rPr>
        <w:t>ехническими средствами обучения:</w:t>
      </w:r>
    </w:p>
    <w:p w:rsidR="008B603B" w:rsidRPr="008B603B" w:rsidRDefault="008B603B" w:rsidP="00C956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B603B">
        <w:rPr>
          <w:rFonts w:ascii="Times New Roman" w:hAnsi="Times New Roman"/>
          <w:bCs/>
          <w:sz w:val="28"/>
          <w:szCs w:val="28"/>
        </w:rPr>
        <w:t>- компьютер с лицензионным программным обеспечением;</w:t>
      </w:r>
    </w:p>
    <w:p w:rsidR="008B603B" w:rsidRPr="008B603B" w:rsidRDefault="008B603B" w:rsidP="00C956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B603B">
        <w:rPr>
          <w:rFonts w:ascii="Times New Roman" w:hAnsi="Times New Roman"/>
          <w:bCs/>
          <w:sz w:val="28"/>
          <w:szCs w:val="28"/>
        </w:rPr>
        <w:t>- интерактивная доска /мультимедиа проектор.</w:t>
      </w:r>
    </w:p>
    <w:p w:rsidR="002B4C2F" w:rsidRDefault="002B4C2F" w:rsidP="00C95649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 xml:space="preserve">1.3. Формы </w:t>
      </w:r>
      <w:r>
        <w:rPr>
          <w:rFonts w:ascii="Times New Roman" w:hAnsi="Times New Roman" w:cs="Times New Roman"/>
          <w:b/>
          <w:sz w:val="28"/>
          <w:szCs w:val="28"/>
        </w:rPr>
        <w:t>проведения практических занятий.</w:t>
      </w:r>
    </w:p>
    <w:p w:rsidR="002B4C2F" w:rsidRPr="004358DA" w:rsidRDefault="004358DA" w:rsidP="00C9564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  <w:sectPr w:rsidR="002B4C2F" w:rsidRPr="004358DA" w:rsidSect="00C95649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358DA">
        <w:rPr>
          <w:rFonts w:ascii="Times New Roman" w:hAnsi="Times New Roman" w:cs="Times New Roman"/>
          <w:sz w:val="28"/>
          <w:szCs w:val="28"/>
        </w:rPr>
        <w:t xml:space="preserve">Практические работы выполняются </w:t>
      </w:r>
      <w:r>
        <w:rPr>
          <w:rFonts w:ascii="Times New Roman" w:hAnsi="Times New Roman" w:cs="Times New Roman"/>
          <w:sz w:val="28"/>
          <w:szCs w:val="28"/>
        </w:rPr>
        <w:t>в виде расчётов или в виде чертежей.</w:t>
      </w:r>
    </w:p>
    <w:p w:rsidR="00FB24E8" w:rsidRDefault="00FB24E8" w:rsidP="00F436C1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p w:rsidR="002B4C2F" w:rsidRDefault="002B4C2F" w:rsidP="002B4C2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>1.4. Состав и содержание материалов для проведения практических</w:t>
      </w:r>
      <w:r>
        <w:rPr>
          <w:rFonts w:ascii="Times New Roman" w:hAnsi="Times New Roman" w:cs="Times New Roman"/>
          <w:b/>
          <w:sz w:val="28"/>
          <w:szCs w:val="28"/>
        </w:rPr>
        <w:t xml:space="preserve"> занятий.</w:t>
      </w:r>
    </w:p>
    <w:tbl>
      <w:tblPr>
        <w:tblW w:w="150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633"/>
        <w:gridCol w:w="9148"/>
        <w:gridCol w:w="1593"/>
      </w:tblGrid>
      <w:tr w:rsidR="001616BF" w:rsidRPr="00A872DE" w:rsidTr="001616BF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BF" w:rsidRPr="0007222F" w:rsidRDefault="001616BF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2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6BF" w:rsidRPr="0007222F" w:rsidRDefault="001616BF" w:rsidP="002B4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2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лабораторные работы и практические занятия </w:t>
            </w:r>
            <w:proofErr w:type="gramStart"/>
            <w:r w:rsidRPr="000722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6BF" w:rsidRPr="0007222F" w:rsidRDefault="001616BF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2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  <w:r w:rsidR="00A276A1" w:rsidRPr="000722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практическим работам</w:t>
            </w:r>
          </w:p>
        </w:tc>
      </w:tr>
      <w:tr w:rsidR="001616BF" w:rsidRPr="00A872DE" w:rsidTr="001616BF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BF" w:rsidRPr="0007222F" w:rsidRDefault="001616BF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2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BF" w:rsidRPr="0007222F" w:rsidRDefault="001616BF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2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6BF" w:rsidRPr="0007222F" w:rsidRDefault="001616BF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2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1616BF" w:rsidRPr="00A872DE" w:rsidTr="001616BF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BF" w:rsidRPr="0007222F" w:rsidRDefault="00936A1B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МДК 02.04</w:t>
            </w:r>
            <w:r w:rsidRPr="000B4EC0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</w:t>
            </w:r>
            <w:r w:rsidRPr="000B4EC0">
              <w:rPr>
                <w:rFonts w:ascii="Times New Roman" w:hAnsi="Times New Roman"/>
                <w:b/>
                <w:sz w:val="24"/>
                <w:szCs w:val="24"/>
              </w:rPr>
              <w:t>Производство строительных материалов и изделий в организациях дорожной отрасли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6BF" w:rsidRPr="0007222F" w:rsidRDefault="001616BF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2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6BF" w:rsidRPr="0007222F" w:rsidRDefault="00936A1B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351B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1616BF" w:rsidRPr="00A872DE" w:rsidTr="001616BF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A1B" w:rsidRPr="009651E7" w:rsidRDefault="00936A1B" w:rsidP="00936A1B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9651E7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Тема 4.1</w:t>
            </w:r>
          </w:p>
          <w:p w:rsidR="001616BF" w:rsidRPr="0007222F" w:rsidRDefault="00936A1B" w:rsidP="00936A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51E7">
              <w:rPr>
                <w:rFonts w:ascii="Times New Roman" w:eastAsia="Calibri" w:hAnsi="Times New Roman"/>
                <w:bCs/>
                <w:sz w:val="24"/>
                <w:szCs w:val="24"/>
              </w:rPr>
              <w:t>Материально-техническое обеспечение строительства городских путей сообщения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6BF" w:rsidRPr="0007222F" w:rsidRDefault="001616BF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2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6BF" w:rsidRPr="0007222F" w:rsidRDefault="00936A1B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</w:tr>
      <w:tr w:rsidR="001616BF" w:rsidRPr="00A872DE" w:rsidTr="001616BF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BF" w:rsidRPr="0007222F" w:rsidRDefault="001616BF" w:rsidP="00A872D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2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6BF" w:rsidRPr="0007222F" w:rsidRDefault="001616BF" w:rsidP="00A872D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2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6BF" w:rsidRPr="0007222F" w:rsidRDefault="001616BF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16BF" w:rsidRPr="00A872DE" w:rsidTr="001616BF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BF" w:rsidRPr="0007222F" w:rsidRDefault="001616BF" w:rsidP="00A872D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2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BF" w:rsidRPr="0007222F" w:rsidRDefault="00936A1B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9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BF" w:rsidRPr="0007222F" w:rsidRDefault="00936A1B" w:rsidP="00C029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F1131">
              <w:rPr>
                <w:rFonts w:ascii="Times New Roman" w:hAnsi="Times New Roman"/>
                <w:bCs/>
                <w:spacing w:val="6"/>
                <w:sz w:val="24"/>
                <w:szCs w:val="24"/>
              </w:rPr>
              <w:t xml:space="preserve">Изучение технологического процесса </w:t>
            </w:r>
            <w:r>
              <w:rPr>
                <w:rFonts w:ascii="Times New Roman" w:hAnsi="Times New Roman"/>
                <w:bCs/>
                <w:spacing w:val="6"/>
                <w:sz w:val="24"/>
                <w:szCs w:val="24"/>
              </w:rPr>
              <w:t>работы асфальтобетонного завода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6BF" w:rsidRPr="0007222F" w:rsidRDefault="00936A1B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1616BF" w:rsidRPr="00A872DE" w:rsidTr="001616BF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BF" w:rsidRPr="0007222F" w:rsidRDefault="001616BF" w:rsidP="00A872D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2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BF" w:rsidRPr="0007222F" w:rsidRDefault="00936A1B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9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BF" w:rsidRPr="0007222F" w:rsidRDefault="00936A1B" w:rsidP="00C029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F1131">
              <w:rPr>
                <w:rFonts w:ascii="Times New Roman" w:hAnsi="Times New Roman"/>
                <w:bCs/>
                <w:spacing w:val="6"/>
                <w:sz w:val="24"/>
                <w:szCs w:val="24"/>
              </w:rPr>
              <w:t xml:space="preserve">Изучение технологии </w:t>
            </w:r>
            <w:r w:rsidRPr="00FF1131">
              <w:rPr>
                <w:rFonts w:ascii="Times New Roman" w:eastAsia="Arial Unicode MS" w:hAnsi="Times New Roman"/>
                <w:sz w:val="24"/>
                <w:szCs w:val="24"/>
              </w:rPr>
              <w:t>изготовления арматурных изделий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616BF" w:rsidRPr="0007222F" w:rsidRDefault="00936A1B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616BF" w:rsidRPr="00A872DE" w:rsidTr="001839DF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BF" w:rsidRPr="0007222F" w:rsidRDefault="001616BF" w:rsidP="00A872D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2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BF" w:rsidRPr="0007222F" w:rsidRDefault="00936A1B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9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BF" w:rsidRPr="0007222F" w:rsidRDefault="00936A1B" w:rsidP="00D92D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F1131">
              <w:rPr>
                <w:rFonts w:ascii="Times New Roman" w:hAnsi="Times New Roman"/>
                <w:bCs/>
                <w:spacing w:val="6"/>
                <w:sz w:val="24"/>
                <w:szCs w:val="24"/>
              </w:rPr>
              <w:t>Изучение технологии</w:t>
            </w:r>
            <w:r w:rsidRPr="00FF1131">
              <w:rPr>
                <w:rFonts w:ascii="Times New Roman" w:eastAsia="Arial Unicode MS" w:hAnsi="Times New Roman"/>
                <w:sz w:val="24"/>
                <w:szCs w:val="24"/>
              </w:rPr>
              <w:t xml:space="preserve"> производства железобетонных изделий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6BF" w:rsidRPr="0007222F" w:rsidRDefault="00936A1B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351B67" w:rsidRPr="00A872DE" w:rsidTr="00EA33C0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B67" w:rsidRPr="0007222F" w:rsidRDefault="00351B67" w:rsidP="00A872D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222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B67" w:rsidRPr="0007222F" w:rsidRDefault="00351B67" w:rsidP="00A872D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222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351B67" w:rsidRPr="0007222F" w:rsidRDefault="00936A1B" w:rsidP="00A872DE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по МДК.02.04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B67" w:rsidRPr="0007222F" w:rsidRDefault="00936A1B" w:rsidP="00914E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351B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</w:tbl>
    <w:p w:rsidR="00A872DE" w:rsidRPr="00A872DE" w:rsidRDefault="00A872DE" w:rsidP="00A872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contextualSpacing/>
        <w:rPr>
          <w:sz w:val="28"/>
          <w:szCs w:val="28"/>
        </w:rPr>
        <w:sectPr w:rsidR="00A872DE" w:rsidRPr="00A872D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97091" w:rsidRDefault="00997091" w:rsidP="009970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lastRenderedPageBreak/>
        <w:t>1.5. Осно</w:t>
      </w:r>
      <w:r>
        <w:rPr>
          <w:rFonts w:ascii="Times New Roman" w:hAnsi="Times New Roman" w:cs="Times New Roman"/>
          <w:b/>
          <w:sz w:val="28"/>
          <w:szCs w:val="28"/>
        </w:rPr>
        <w:t>вные этапы практических занятий.</w:t>
      </w:r>
    </w:p>
    <w:p w:rsidR="00351B67" w:rsidRPr="00E533E6" w:rsidRDefault="00E533E6" w:rsidP="00D54394">
      <w:pPr>
        <w:pStyle w:val="a3"/>
        <w:rPr>
          <w:rFonts w:ascii="Times New Roman" w:hAnsi="Times New Roman" w:cs="Times New Roman"/>
          <w:sz w:val="28"/>
          <w:szCs w:val="28"/>
        </w:rPr>
      </w:pPr>
      <w:r w:rsidRPr="00E533E6">
        <w:rPr>
          <w:rFonts w:ascii="Times New Roman" w:eastAsia="Calibri" w:hAnsi="Times New Roman"/>
          <w:b/>
          <w:bCs/>
          <w:sz w:val="28"/>
          <w:szCs w:val="28"/>
        </w:rPr>
        <w:t xml:space="preserve">МДК 02.04 </w:t>
      </w:r>
      <w:r w:rsidRPr="00E533E6">
        <w:rPr>
          <w:rFonts w:ascii="Times New Roman" w:hAnsi="Times New Roman"/>
          <w:b/>
          <w:sz w:val="28"/>
          <w:szCs w:val="28"/>
        </w:rPr>
        <w:t>Производство строительных материалов и изделий в организациях дорожной отрасли</w:t>
      </w:r>
    </w:p>
    <w:p w:rsidR="00E533E6" w:rsidRDefault="00E533E6" w:rsidP="00351B67">
      <w:pPr>
        <w:spacing w:after="0" w:line="240" w:lineRule="auto"/>
        <w:ind w:left="142" w:hanging="142"/>
        <w:rPr>
          <w:rFonts w:ascii="Times New Roman" w:hAnsi="Times New Roman" w:cs="Times New Roman"/>
          <w:b/>
          <w:sz w:val="28"/>
          <w:szCs w:val="28"/>
        </w:rPr>
      </w:pPr>
    </w:p>
    <w:p w:rsidR="001D2C58" w:rsidRPr="00BD7EA9" w:rsidRDefault="001D2C58" w:rsidP="00351B67">
      <w:pPr>
        <w:spacing w:after="0" w:line="240" w:lineRule="auto"/>
        <w:ind w:left="142" w:hanging="142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Практическое занятие №</w:t>
      </w:r>
      <w:r w:rsidR="00E533E6">
        <w:rPr>
          <w:rFonts w:ascii="Times New Roman" w:hAnsi="Times New Roman" w:cs="Times New Roman"/>
          <w:b/>
          <w:sz w:val="28"/>
          <w:szCs w:val="28"/>
        </w:rPr>
        <w:t>39</w:t>
      </w:r>
      <w:r w:rsidRPr="00DF2BF0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E533E6" w:rsidRPr="00E533E6">
        <w:rPr>
          <w:rFonts w:ascii="Times New Roman" w:hAnsi="Times New Roman"/>
          <w:bCs/>
          <w:spacing w:val="6"/>
          <w:sz w:val="28"/>
          <w:szCs w:val="28"/>
        </w:rPr>
        <w:t>Изучение технологического процесса работы асфальтобетонного завода</w:t>
      </w:r>
      <w:r w:rsidRPr="00BD7EA9">
        <w:rPr>
          <w:rFonts w:ascii="Times New Roman" w:hAnsi="Times New Roman" w:cs="Times New Roman"/>
          <w:b/>
          <w:sz w:val="28"/>
          <w:szCs w:val="28"/>
        </w:rPr>
        <w:t>»</w:t>
      </w:r>
    </w:p>
    <w:p w:rsidR="001D2C58" w:rsidRPr="00823AA7" w:rsidRDefault="001D2C58" w:rsidP="001D2C5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436C1">
        <w:rPr>
          <w:rFonts w:ascii="Times New Roman" w:hAnsi="Times New Roman" w:cs="Times New Roman"/>
          <w:sz w:val="28"/>
          <w:szCs w:val="28"/>
        </w:rPr>
        <w:t>1</w:t>
      </w:r>
      <w:r w:rsidRPr="00823AA7">
        <w:rPr>
          <w:rFonts w:ascii="Times New Roman" w:hAnsi="Times New Roman" w:cs="Times New Roman"/>
          <w:b/>
          <w:sz w:val="28"/>
          <w:szCs w:val="28"/>
        </w:rPr>
        <w:t>. Цель.</w:t>
      </w:r>
    </w:p>
    <w:p w:rsidR="001D2C58" w:rsidRDefault="00C95649" w:rsidP="001D2C58">
      <w:pPr>
        <w:pStyle w:val="Default"/>
        <w:tabs>
          <w:tab w:val="left" w:pos="0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Технологическое оборудование асфальтобетонного завода</w:t>
      </w:r>
    </w:p>
    <w:p w:rsidR="004E2DF2" w:rsidRPr="0097008F" w:rsidRDefault="004E2DF2" w:rsidP="0097008F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7008F">
        <w:rPr>
          <w:b/>
          <w:bCs/>
          <w:color w:val="000000"/>
          <w:sz w:val="28"/>
          <w:szCs w:val="28"/>
        </w:rPr>
        <w:t>Содержание задания.</w:t>
      </w:r>
    </w:p>
    <w:p w:rsidR="002D34A9" w:rsidRDefault="00C95649" w:rsidP="00C95649">
      <w:pPr>
        <w:spacing w:after="0" w:line="240" w:lineRule="auto"/>
        <w:ind w:left="142" w:hanging="142"/>
        <w:rPr>
          <w:rFonts w:ascii="Times New Roman" w:hAnsi="Times New Roman"/>
          <w:bCs/>
          <w:spacing w:val="6"/>
          <w:sz w:val="28"/>
          <w:szCs w:val="28"/>
        </w:rPr>
      </w:pPr>
      <w:r w:rsidRPr="00C95649">
        <w:rPr>
          <w:rFonts w:ascii="Times New Roman" w:hAnsi="Times New Roman"/>
          <w:bCs/>
          <w:spacing w:val="6"/>
          <w:sz w:val="28"/>
          <w:szCs w:val="28"/>
        </w:rPr>
        <w:t>Расставить оборудование завода в соответст</w:t>
      </w:r>
      <w:r>
        <w:rPr>
          <w:rFonts w:ascii="Times New Roman" w:hAnsi="Times New Roman"/>
          <w:bCs/>
          <w:spacing w:val="6"/>
          <w:sz w:val="28"/>
          <w:szCs w:val="28"/>
        </w:rPr>
        <w:t xml:space="preserve">вии с технологическим процессом; выполнить схему АБЗ циклического действия; выполнить схему АБЗ непрерывного действия; </w:t>
      </w:r>
      <w:r w:rsidR="00A628F0">
        <w:rPr>
          <w:rFonts w:ascii="Times New Roman" w:hAnsi="Times New Roman"/>
          <w:bCs/>
          <w:spacing w:val="6"/>
          <w:sz w:val="28"/>
          <w:szCs w:val="28"/>
        </w:rPr>
        <w:t>ознакомиться с работой стационарного АБЗ.</w:t>
      </w:r>
    </w:p>
    <w:p w:rsidR="00A628F0" w:rsidRDefault="00A628F0" w:rsidP="00C95649">
      <w:pPr>
        <w:spacing w:after="0" w:line="240" w:lineRule="auto"/>
        <w:ind w:left="142" w:hanging="142"/>
        <w:rPr>
          <w:rFonts w:ascii="Times New Roman" w:hAnsi="Times New Roman"/>
          <w:bCs/>
          <w:spacing w:val="6"/>
          <w:sz w:val="28"/>
          <w:szCs w:val="28"/>
        </w:rPr>
      </w:pPr>
    </w:p>
    <w:p w:rsidR="00C95649" w:rsidRDefault="00C95649" w:rsidP="00A628F0">
      <w:pPr>
        <w:spacing w:after="0" w:line="240" w:lineRule="auto"/>
        <w:ind w:left="142" w:hanging="142"/>
        <w:rPr>
          <w:rFonts w:ascii="Times New Roman" w:hAnsi="Times New Roman"/>
          <w:bCs/>
          <w:spacing w:val="6"/>
          <w:sz w:val="28"/>
          <w:szCs w:val="28"/>
        </w:rPr>
      </w:pPr>
      <w:r w:rsidRPr="00C95649">
        <w:rPr>
          <w:rFonts w:ascii="Times New Roman" w:hAnsi="Times New Roman"/>
          <w:b/>
          <w:bCs/>
          <w:spacing w:val="6"/>
          <w:sz w:val="28"/>
          <w:szCs w:val="28"/>
        </w:rPr>
        <w:t>Алгоритм работы</w:t>
      </w:r>
      <w:r>
        <w:rPr>
          <w:rFonts w:ascii="Times New Roman" w:hAnsi="Times New Roman"/>
          <w:bCs/>
          <w:spacing w:val="6"/>
          <w:sz w:val="28"/>
          <w:szCs w:val="28"/>
        </w:rPr>
        <w:t xml:space="preserve">: </w:t>
      </w:r>
    </w:p>
    <w:p w:rsidR="00C95649" w:rsidRPr="00C95649" w:rsidRDefault="00C95649" w:rsidP="00C9564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eastAsia="Times New Roman" w:hAnsi="Times New Roman" w:cs="Times New Roman"/>
          <w:color w:val="000000"/>
          <w:sz w:val="28"/>
          <w:szCs w:val="28"/>
        </w:rPr>
        <w:t>Для полноценного функционирования асфальтового завода, он должен комплектоваться широким перечнем специализированного производственного оборудования и устройств:</w:t>
      </w:r>
    </w:p>
    <w:p w:rsidR="00C95649" w:rsidRPr="00C95649" w:rsidRDefault="00C95649" w:rsidP="00C95649">
      <w:pPr>
        <w:numPr>
          <w:ilvl w:val="0"/>
          <w:numId w:val="2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eastAsia="Times New Roman" w:hAnsi="Times New Roman" w:cs="Times New Roman"/>
          <w:color w:val="000000"/>
          <w:sz w:val="28"/>
          <w:szCs w:val="28"/>
        </w:rPr>
        <w:t>Емкости для хранения битума, его нагрева и перекачки с помощью насосных агрегатов.</w:t>
      </w:r>
    </w:p>
    <w:p w:rsidR="00C95649" w:rsidRPr="00C95649" w:rsidRDefault="00C95649" w:rsidP="00C95649">
      <w:pPr>
        <w:numPr>
          <w:ilvl w:val="0"/>
          <w:numId w:val="2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eastAsia="Times New Roman" w:hAnsi="Times New Roman" w:cs="Times New Roman"/>
          <w:color w:val="000000"/>
          <w:sz w:val="28"/>
          <w:szCs w:val="28"/>
        </w:rPr>
        <w:t>Дробильные установки с функцией сортировки, что обеспечивает получение расходных материалов требуемого размера.</w:t>
      </w:r>
    </w:p>
    <w:p w:rsidR="00C95649" w:rsidRPr="00C95649" w:rsidRDefault="00C95649" w:rsidP="00C95649">
      <w:pPr>
        <w:numPr>
          <w:ilvl w:val="0"/>
          <w:numId w:val="2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Специализированные приспособления для минеральных сыпучих материалов.</w:t>
      </w:r>
    </w:p>
    <w:p w:rsidR="00C95649" w:rsidRPr="00C95649" w:rsidRDefault="00C95649" w:rsidP="00C95649">
      <w:pPr>
        <w:numPr>
          <w:ilvl w:val="0"/>
          <w:numId w:val="2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Установки для смешивания асфальта, битумных составов, щебня, песка, минеральных добавок и других компонентов.</w:t>
      </w:r>
    </w:p>
    <w:p w:rsidR="00C95649" w:rsidRPr="00C95649" w:rsidRDefault="00C95649" w:rsidP="00C95649">
      <w:pPr>
        <w:numPr>
          <w:ilvl w:val="0"/>
          <w:numId w:val="2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eastAsia="Times New Roman" w:hAnsi="Times New Roman" w:cs="Times New Roman"/>
          <w:color w:val="000000"/>
          <w:sz w:val="28"/>
          <w:szCs w:val="28"/>
        </w:rPr>
        <w:t>Емкости для хранения и сбора готовой смеси.</w:t>
      </w:r>
    </w:p>
    <w:p w:rsidR="00C95649" w:rsidRPr="00C95649" w:rsidRDefault="00C95649" w:rsidP="00C95649">
      <w:pPr>
        <w:numPr>
          <w:ilvl w:val="0"/>
          <w:numId w:val="2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Специально отведенные места и устройства для тары с минеральными добавками.</w:t>
      </w:r>
    </w:p>
    <w:p w:rsidR="00C95649" w:rsidRPr="00C95649" w:rsidRDefault="00C95649" w:rsidP="00C95649">
      <w:pPr>
        <w:numPr>
          <w:ilvl w:val="0"/>
          <w:numId w:val="2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eastAsia="Times New Roman" w:hAnsi="Times New Roman" w:cs="Times New Roman"/>
          <w:color w:val="000000"/>
          <w:sz w:val="28"/>
          <w:szCs w:val="28"/>
        </w:rPr>
        <w:t>Загрузочные устройства для транспортировки готовой смеси.</w:t>
      </w:r>
    </w:p>
    <w:p w:rsidR="00C95649" w:rsidRPr="00C95649" w:rsidRDefault="00C95649" w:rsidP="00C9564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Комплектация АБЗ может осуществляться и дополнительным видом оборудования:</w:t>
      </w:r>
    </w:p>
    <w:p w:rsidR="00C95649" w:rsidRPr="00C95649" w:rsidRDefault="00C95649" w:rsidP="00C95649">
      <w:pPr>
        <w:numPr>
          <w:ilvl w:val="0"/>
          <w:numId w:val="2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Административно-бытовые здания и сооружения.</w:t>
      </w:r>
    </w:p>
    <w:p w:rsidR="00C95649" w:rsidRPr="00C95649" w:rsidRDefault="00C95649" w:rsidP="00C95649">
      <w:pPr>
        <w:numPr>
          <w:ilvl w:val="0"/>
          <w:numId w:val="2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eastAsia="Times New Roman" w:hAnsi="Times New Roman" w:cs="Times New Roman"/>
          <w:color w:val="000000"/>
          <w:sz w:val="28"/>
          <w:szCs w:val="28"/>
        </w:rPr>
        <w:t>Сети теплоснабжения, водоснабжения, электроснабжения.</w:t>
      </w:r>
    </w:p>
    <w:p w:rsidR="00C95649" w:rsidRPr="00C95649" w:rsidRDefault="00C95649" w:rsidP="00C95649">
      <w:pPr>
        <w:numPr>
          <w:ilvl w:val="0"/>
          <w:numId w:val="2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eastAsia="Times New Roman" w:hAnsi="Times New Roman" w:cs="Times New Roman"/>
          <w:color w:val="000000"/>
          <w:sz w:val="28"/>
          <w:szCs w:val="28"/>
        </w:rPr>
        <w:t>Стационарная ремонтная мастерская.</w:t>
      </w:r>
    </w:p>
    <w:p w:rsidR="00C95649" w:rsidRPr="00C95649" w:rsidRDefault="00C95649" w:rsidP="00C95649">
      <w:pPr>
        <w:numPr>
          <w:ilvl w:val="0"/>
          <w:numId w:val="2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eastAsia="Times New Roman" w:hAnsi="Times New Roman" w:cs="Times New Roman"/>
          <w:color w:val="000000"/>
          <w:sz w:val="28"/>
          <w:szCs w:val="28"/>
        </w:rPr>
        <w:t>Компрессорное оборудование.</w:t>
      </w:r>
    </w:p>
    <w:p w:rsidR="00C95649" w:rsidRPr="00C95649" w:rsidRDefault="00C95649" w:rsidP="00C95649">
      <w:pPr>
        <w:numPr>
          <w:ilvl w:val="0"/>
          <w:numId w:val="2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Производственная лаборатория.</w:t>
      </w:r>
    </w:p>
    <w:p w:rsidR="00C95649" w:rsidRPr="00C95649" w:rsidRDefault="00C95649" w:rsidP="00C95649">
      <w:pPr>
        <w:numPr>
          <w:ilvl w:val="0"/>
          <w:numId w:val="2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eastAsia="Times New Roman" w:hAnsi="Times New Roman" w:cs="Times New Roman"/>
          <w:color w:val="000000"/>
          <w:sz w:val="28"/>
          <w:szCs w:val="28"/>
        </w:rPr>
        <w:t>Складские помещения.</w:t>
      </w:r>
    </w:p>
    <w:p w:rsidR="00C95649" w:rsidRPr="00C95649" w:rsidRDefault="00C95649" w:rsidP="00C95649">
      <w:pPr>
        <w:numPr>
          <w:ilvl w:val="0"/>
          <w:numId w:val="2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eastAsia="Times New Roman" w:hAnsi="Times New Roman" w:cs="Times New Roman"/>
          <w:color w:val="000000"/>
          <w:sz w:val="28"/>
          <w:szCs w:val="28"/>
        </w:rPr>
        <w:t>Устройства для изготовления и хранения эмульсий на основе битума.</w:t>
      </w:r>
    </w:p>
    <w:p w:rsidR="00C95649" w:rsidRPr="00C95649" w:rsidRDefault="00C95649" w:rsidP="00C95649">
      <w:pPr>
        <w:numPr>
          <w:ilvl w:val="0"/>
          <w:numId w:val="2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eastAsia="Times New Roman" w:hAnsi="Times New Roman" w:cs="Times New Roman"/>
          <w:color w:val="000000"/>
          <w:sz w:val="28"/>
          <w:szCs w:val="28"/>
        </w:rPr>
        <w:t>Котельное оборудование.</w:t>
      </w:r>
    </w:p>
    <w:p w:rsidR="00C95649" w:rsidRDefault="00C95649" w:rsidP="00C9564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eastAsia="Times New Roman" w:hAnsi="Times New Roman" w:cs="Times New Roman"/>
          <w:color w:val="000000"/>
          <w:sz w:val="28"/>
          <w:szCs w:val="28"/>
        </w:rPr>
        <w:t>Для каждого конкретного случая спецификация оборудования, технология АБЗ и его характеристики могут различаться в зависимости от поставленных задач и асфальтируемой площади.</w:t>
      </w:r>
    </w:p>
    <w:p w:rsidR="00C95649" w:rsidRDefault="00C95649" w:rsidP="00C9564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95649" w:rsidRPr="00C95649" w:rsidRDefault="00C95649" w:rsidP="00C95649">
      <w:pPr>
        <w:pStyle w:val="2"/>
        <w:shd w:val="clear" w:color="auto" w:fill="FFFFFF"/>
        <w:spacing w:before="0" w:after="0"/>
        <w:contextualSpacing/>
        <w:rPr>
          <w:rFonts w:ascii="Times New Roman" w:hAnsi="Times New Roman" w:cs="Times New Roman"/>
          <w:i w:val="0"/>
          <w:color w:val="000000"/>
        </w:rPr>
      </w:pPr>
      <w:r w:rsidRPr="00C95649">
        <w:rPr>
          <w:rFonts w:ascii="Times New Roman" w:hAnsi="Times New Roman" w:cs="Times New Roman"/>
          <w:i w:val="0"/>
          <w:color w:val="000000"/>
        </w:rPr>
        <w:lastRenderedPageBreak/>
        <w:t>Схема АБЗ циклического действия</w:t>
      </w:r>
    </w:p>
    <w:p w:rsidR="00C95649" w:rsidRPr="00C95649" w:rsidRDefault="00C95649" w:rsidP="00C95649">
      <w:pPr>
        <w:pStyle w:val="a5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C95649">
        <w:rPr>
          <w:color w:val="000000"/>
          <w:sz w:val="28"/>
          <w:szCs w:val="28"/>
        </w:rPr>
        <w:t xml:space="preserve">Традиционная технологическая схема </w:t>
      </w:r>
      <w:proofErr w:type="spellStart"/>
      <w:r w:rsidRPr="00C95649">
        <w:rPr>
          <w:color w:val="000000"/>
          <w:sz w:val="28"/>
          <w:szCs w:val="28"/>
        </w:rPr>
        <w:t>асфальтосмесительной</w:t>
      </w:r>
      <w:proofErr w:type="spellEnd"/>
      <w:r w:rsidRPr="00C95649">
        <w:rPr>
          <w:color w:val="000000"/>
          <w:sz w:val="28"/>
          <w:szCs w:val="28"/>
        </w:rPr>
        <w:t xml:space="preserve"> установки циклического действия имеет следующий вид:</w:t>
      </w:r>
    </w:p>
    <w:p w:rsidR="00C95649" w:rsidRPr="00C95649" w:rsidRDefault="00C95649" w:rsidP="00C95649">
      <w:pPr>
        <w:pStyle w:val="a5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C95649">
        <w:rPr>
          <w:color w:val="000000"/>
          <w:sz w:val="28"/>
          <w:szCs w:val="28"/>
        </w:rPr>
        <w:t>Накопительный бункер установлен под смесительной установкой</w:t>
      </w:r>
    </w:p>
    <w:p w:rsidR="00C95649" w:rsidRPr="00C95649" w:rsidRDefault="00C95649" w:rsidP="00C95649">
      <w:pPr>
        <w:pStyle w:val="a5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C95649">
        <w:rPr>
          <w:noProof/>
          <w:color w:val="3D98EE"/>
          <w:sz w:val="28"/>
          <w:szCs w:val="28"/>
        </w:rPr>
        <w:drawing>
          <wp:inline distT="0" distB="0" distL="0" distR="0" wp14:anchorId="0B3B7D0A" wp14:editId="0438912A">
            <wp:extent cx="3333750" cy="1781175"/>
            <wp:effectExtent l="0" t="0" r="0" b="0"/>
            <wp:docPr id="3" name="Рисунок 3" descr="pic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ic2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649" w:rsidRPr="00C95649" w:rsidRDefault="00C95649" w:rsidP="00C95649">
      <w:pPr>
        <w:pStyle w:val="a5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C95649">
        <w:rPr>
          <w:color w:val="000000"/>
          <w:sz w:val="28"/>
          <w:szCs w:val="28"/>
        </w:rPr>
        <w:t>Загрузка готовой продукции выполняется в самосвалы из отдельного бункера-накопителя</w:t>
      </w:r>
    </w:p>
    <w:p w:rsidR="00C95649" w:rsidRPr="00C95649" w:rsidRDefault="00C95649" w:rsidP="00C95649">
      <w:pPr>
        <w:pStyle w:val="a5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C95649">
        <w:rPr>
          <w:noProof/>
          <w:color w:val="3D98EE"/>
          <w:sz w:val="28"/>
          <w:szCs w:val="28"/>
        </w:rPr>
        <w:drawing>
          <wp:inline distT="0" distB="0" distL="0" distR="0" wp14:anchorId="0925A6BF" wp14:editId="047A9997">
            <wp:extent cx="3333750" cy="1971675"/>
            <wp:effectExtent l="0" t="0" r="0" b="0"/>
            <wp:docPr id="2" name="Рисунок 2" descr="pic4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4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649" w:rsidRPr="00C95649" w:rsidRDefault="00C95649" w:rsidP="00C95649">
      <w:pPr>
        <w:pStyle w:val="a5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C95649">
        <w:rPr>
          <w:color w:val="000000"/>
          <w:sz w:val="28"/>
          <w:szCs w:val="28"/>
        </w:rPr>
        <w:t>Загрузка готовой продукции выполняется в самосвалы из смесительной установки</w:t>
      </w:r>
    </w:p>
    <w:p w:rsidR="00C95649" w:rsidRPr="00C95649" w:rsidRDefault="00C95649" w:rsidP="00C95649">
      <w:pPr>
        <w:pStyle w:val="a5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C95649">
        <w:rPr>
          <w:noProof/>
          <w:color w:val="3D98EE"/>
          <w:sz w:val="28"/>
          <w:szCs w:val="28"/>
        </w:rPr>
        <w:drawing>
          <wp:inline distT="0" distB="0" distL="0" distR="0" wp14:anchorId="6E62E084" wp14:editId="624C16C3">
            <wp:extent cx="4762500" cy="3209925"/>
            <wp:effectExtent l="0" t="0" r="0" b="0"/>
            <wp:docPr id="1" name="Рисунок 1" descr="pic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1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649" w:rsidRPr="00C95649" w:rsidRDefault="00C95649" w:rsidP="00C95649">
      <w:pPr>
        <w:pStyle w:val="a5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C95649">
        <w:rPr>
          <w:color w:val="000000"/>
          <w:sz w:val="28"/>
          <w:szCs w:val="28"/>
        </w:rPr>
        <w:t> </w:t>
      </w:r>
    </w:p>
    <w:p w:rsidR="00C95649" w:rsidRPr="00C95649" w:rsidRDefault="00C95649" w:rsidP="00C95649">
      <w:pPr>
        <w:numPr>
          <w:ilvl w:val="0"/>
          <w:numId w:val="26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hAnsi="Times New Roman" w:cs="Times New Roman"/>
          <w:color w:val="000000"/>
          <w:sz w:val="28"/>
          <w:szCs w:val="28"/>
        </w:rPr>
        <w:t>Бункеры для предварительной дозировки материалов.</w:t>
      </w:r>
    </w:p>
    <w:p w:rsidR="00C95649" w:rsidRPr="00C95649" w:rsidRDefault="00C95649" w:rsidP="00C95649">
      <w:pPr>
        <w:numPr>
          <w:ilvl w:val="0"/>
          <w:numId w:val="26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hAnsi="Times New Roman" w:cs="Times New Roman"/>
          <w:color w:val="000000"/>
          <w:sz w:val="28"/>
          <w:szCs w:val="28"/>
        </w:rPr>
        <w:t>Сборный конвейер.</w:t>
      </w:r>
    </w:p>
    <w:p w:rsidR="00C95649" w:rsidRPr="00C95649" w:rsidRDefault="00C95649" w:rsidP="00C95649">
      <w:pPr>
        <w:numPr>
          <w:ilvl w:val="0"/>
          <w:numId w:val="26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hAnsi="Times New Roman" w:cs="Times New Roman"/>
          <w:color w:val="000000"/>
          <w:sz w:val="28"/>
          <w:szCs w:val="28"/>
        </w:rPr>
        <w:t>Транспортер.</w:t>
      </w:r>
    </w:p>
    <w:p w:rsidR="00C95649" w:rsidRPr="00C95649" w:rsidRDefault="00C95649" w:rsidP="00C95649">
      <w:pPr>
        <w:numPr>
          <w:ilvl w:val="0"/>
          <w:numId w:val="26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hAnsi="Times New Roman" w:cs="Times New Roman"/>
          <w:color w:val="000000"/>
          <w:sz w:val="28"/>
          <w:szCs w:val="28"/>
        </w:rPr>
        <w:lastRenderedPageBreak/>
        <w:t>Барабан для сушки.</w:t>
      </w:r>
    </w:p>
    <w:p w:rsidR="00C95649" w:rsidRPr="00C95649" w:rsidRDefault="00C95649" w:rsidP="00C95649">
      <w:pPr>
        <w:numPr>
          <w:ilvl w:val="0"/>
          <w:numId w:val="26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hAnsi="Times New Roman" w:cs="Times New Roman"/>
          <w:color w:val="000000"/>
          <w:sz w:val="28"/>
          <w:szCs w:val="28"/>
        </w:rPr>
        <w:t>Элеватор «горячего» типа.</w:t>
      </w:r>
    </w:p>
    <w:p w:rsidR="00C95649" w:rsidRPr="00C95649" w:rsidRDefault="00C95649" w:rsidP="00C95649">
      <w:pPr>
        <w:numPr>
          <w:ilvl w:val="0"/>
          <w:numId w:val="26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hAnsi="Times New Roman" w:cs="Times New Roman"/>
          <w:color w:val="000000"/>
          <w:sz w:val="28"/>
          <w:szCs w:val="28"/>
        </w:rPr>
        <w:t>Смесительный силос.</w:t>
      </w:r>
    </w:p>
    <w:p w:rsidR="00C95649" w:rsidRPr="00C95649" w:rsidRDefault="00C95649" w:rsidP="00C95649">
      <w:pPr>
        <w:numPr>
          <w:ilvl w:val="0"/>
          <w:numId w:val="26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hAnsi="Times New Roman" w:cs="Times New Roman"/>
          <w:color w:val="000000"/>
          <w:sz w:val="28"/>
          <w:szCs w:val="28"/>
        </w:rPr>
        <w:t>Накопительная емкость.</w:t>
      </w:r>
    </w:p>
    <w:p w:rsidR="00C95649" w:rsidRPr="00C95649" w:rsidRDefault="00C95649" w:rsidP="00C95649">
      <w:pPr>
        <w:numPr>
          <w:ilvl w:val="0"/>
          <w:numId w:val="26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hAnsi="Times New Roman" w:cs="Times New Roman"/>
          <w:color w:val="000000"/>
          <w:sz w:val="28"/>
          <w:szCs w:val="28"/>
        </w:rPr>
        <w:t>Элеватор для хранения минерального порошка.</w:t>
      </w:r>
    </w:p>
    <w:p w:rsidR="00C95649" w:rsidRPr="00C95649" w:rsidRDefault="00C95649" w:rsidP="00C95649">
      <w:pPr>
        <w:numPr>
          <w:ilvl w:val="0"/>
          <w:numId w:val="26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hAnsi="Times New Roman" w:cs="Times New Roman"/>
          <w:color w:val="000000"/>
          <w:sz w:val="28"/>
          <w:szCs w:val="28"/>
        </w:rPr>
        <w:t>Силос для минерального порошка.</w:t>
      </w:r>
    </w:p>
    <w:p w:rsidR="00C95649" w:rsidRPr="00C95649" w:rsidRDefault="00C95649" w:rsidP="00C95649">
      <w:pPr>
        <w:numPr>
          <w:ilvl w:val="0"/>
          <w:numId w:val="26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hAnsi="Times New Roman" w:cs="Times New Roman"/>
          <w:color w:val="000000"/>
          <w:sz w:val="28"/>
          <w:szCs w:val="28"/>
        </w:rPr>
        <w:t>Специальный пылеуловитель.</w:t>
      </w:r>
    </w:p>
    <w:p w:rsidR="00C95649" w:rsidRPr="00C95649" w:rsidRDefault="00C95649" w:rsidP="00C95649">
      <w:pPr>
        <w:numPr>
          <w:ilvl w:val="0"/>
          <w:numId w:val="26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hAnsi="Times New Roman" w:cs="Times New Roman"/>
          <w:color w:val="000000"/>
          <w:sz w:val="28"/>
          <w:szCs w:val="28"/>
        </w:rPr>
        <w:t>Вентилятор для пыли.</w:t>
      </w:r>
    </w:p>
    <w:p w:rsidR="00C95649" w:rsidRPr="00C95649" w:rsidRDefault="00C95649" w:rsidP="00C95649">
      <w:pPr>
        <w:numPr>
          <w:ilvl w:val="0"/>
          <w:numId w:val="26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hAnsi="Times New Roman" w:cs="Times New Roman"/>
          <w:color w:val="000000"/>
          <w:sz w:val="28"/>
          <w:szCs w:val="28"/>
        </w:rPr>
        <w:t>Цистерна для хранения битума.</w:t>
      </w:r>
    </w:p>
    <w:p w:rsidR="00C95649" w:rsidRPr="00C95649" w:rsidRDefault="00C95649" w:rsidP="00C95649">
      <w:pPr>
        <w:numPr>
          <w:ilvl w:val="0"/>
          <w:numId w:val="26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hAnsi="Times New Roman" w:cs="Times New Roman"/>
          <w:color w:val="000000"/>
          <w:sz w:val="28"/>
          <w:szCs w:val="28"/>
        </w:rPr>
        <w:t>Устройство для нагрева масла.</w:t>
      </w:r>
    </w:p>
    <w:p w:rsidR="00C95649" w:rsidRDefault="00C95649" w:rsidP="00C95649">
      <w:pPr>
        <w:numPr>
          <w:ilvl w:val="0"/>
          <w:numId w:val="26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hAnsi="Times New Roman" w:cs="Times New Roman"/>
          <w:color w:val="000000"/>
          <w:sz w:val="28"/>
          <w:szCs w:val="28"/>
        </w:rPr>
        <w:t>Операторская кабина управления.</w:t>
      </w:r>
    </w:p>
    <w:p w:rsidR="00C95649" w:rsidRPr="00C95649" w:rsidRDefault="00C95649" w:rsidP="00C95649">
      <w:pPr>
        <w:shd w:val="clear" w:color="auto" w:fill="FFFFFF"/>
        <w:spacing w:after="0" w:line="240" w:lineRule="auto"/>
        <w:ind w:left="72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C95649" w:rsidRPr="00C95649" w:rsidRDefault="00C95649" w:rsidP="00C95649">
      <w:pPr>
        <w:pStyle w:val="2"/>
        <w:shd w:val="clear" w:color="auto" w:fill="FFFFFF"/>
        <w:spacing w:before="0" w:after="0"/>
        <w:contextualSpacing/>
        <w:rPr>
          <w:rFonts w:ascii="Times New Roman" w:hAnsi="Times New Roman" w:cs="Times New Roman"/>
          <w:i w:val="0"/>
          <w:color w:val="000000"/>
        </w:rPr>
      </w:pPr>
      <w:r w:rsidRPr="00C95649">
        <w:rPr>
          <w:rFonts w:ascii="Times New Roman" w:hAnsi="Times New Roman" w:cs="Times New Roman"/>
          <w:i w:val="0"/>
          <w:color w:val="000000"/>
        </w:rPr>
        <w:t>Технологические особенности циклического производства</w:t>
      </w:r>
    </w:p>
    <w:p w:rsidR="00C95649" w:rsidRPr="00C95649" w:rsidRDefault="00C95649" w:rsidP="00C95649">
      <w:pPr>
        <w:pStyle w:val="a5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C95649">
        <w:rPr>
          <w:color w:val="000000"/>
          <w:sz w:val="28"/>
          <w:szCs w:val="28"/>
        </w:rPr>
        <w:t>Технология приготовления асфальтобетонной смеси на АБЗ циклического действия включает следующие работы:</w:t>
      </w:r>
    </w:p>
    <w:p w:rsidR="00C95649" w:rsidRPr="00C95649" w:rsidRDefault="00C95649" w:rsidP="00C95649">
      <w:pPr>
        <w:numPr>
          <w:ilvl w:val="0"/>
          <w:numId w:val="27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hAnsi="Times New Roman" w:cs="Times New Roman"/>
          <w:color w:val="000000"/>
          <w:sz w:val="28"/>
          <w:szCs w:val="28"/>
        </w:rPr>
        <w:t>Поддержание в наличии минерального порошка, песка, щебня и битума.</w:t>
      </w:r>
    </w:p>
    <w:p w:rsidR="00C95649" w:rsidRPr="00C95649" w:rsidRDefault="00C95649" w:rsidP="00C95649">
      <w:pPr>
        <w:numPr>
          <w:ilvl w:val="0"/>
          <w:numId w:val="27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hAnsi="Times New Roman" w:cs="Times New Roman"/>
          <w:color w:val="000000"/>
          <w:sz w:val="28"/>
          <w:szCs w:val="28"/>
        </w:rPr>
        <w:t>Просушивание и предварительный нагрев минеральных материалов в специальном барабане.</w:t>
      </w:r>
    </w:p>
    <w:p w:rsidR="00C95649" w:rsidRPr="00C95649" w:rsidRDefault="00C95649" w:rsidP="00C95649">
      <w:pPr>
        <w:numPr>
          <w:ilvl w:val="0"/>
          <w:numId w:val="27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hAnsi="Times New Roman" w:cs="Times New Roman"/>
          <w:color w:val="000000"/>
          <w:sz w:val="28"/>
          <w:szCs w:val="28"/>
        </w:rPr>
        <w:t>Сортирование минеральных материалов по фракциям и складирование в бункерах с подогревом.</w:t>
      </w:r>
    </w:p>
    <w:p w:rsidR="00C95649" w:rsidRPr="00C95649" w:rsidRDefault="00C95649" w:rsidP="00C95649">
      <w:pPr>
        <w:numPr>
          <w:ilvl w:val="0"/>
          <w:numId w:val="27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hAnsi="Times New Roman" w:cs="Times New Roman"/>
          <w:color w:val="000000"/>
          <w:sz w:val="28"/>
          <w:szCs w:val="28"/>
        </w:rPr>
        <w:t>Дозировка материалов перед подачей в смесительную установку.</w:t>
      </w:r>
    </w:p>
    <w:p w:rsidR="00C95649" w:rsidRPr="00C95649" w:rsidRDefault="00C95649" w:rsidP="00C95649">
      <w:pPr>
        <w:numPr>
          <w:ilvl w:val="0"/>
          <w:numId w:val="27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hAnsi="Times New Roman" w:cs="Times New Roman"/>
          <w:color w:val="000000"/>
          <w:sz w:val="28"/>
          <w:szCs w:val="28"/>
        </w:rPr>
        <w:t>Тщательное и равномерное смешивание всех компонентов без вяжущего вещества.</w:t>
      </w:r>
    </w:p>
    <w:p w:rsidR="00C95649" w:rsidRPr="00C95649" w:rsidRDefault="00C95649" w:rsidP="00C95649">
      <w:pPr>
        <w:numPr>
          <w:ilvl w:val="0"/>
          <w:numId w:val="27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hAnsi="Times New Roman" w:cs="Times New Roman"/>
          <w:color w:val="000000"/>
          <w:sz w:val="28"/>
          <w:szCs w:val="28"/>
        </w:rPr>
        <w:t>Приготовление готовой смеси в устройстве с подачей предварительно нагретого битума.</w:t>
      </w:r>
    </w:p>
    <w:p w:rsidR="00C95649" w:rsidRPr="00C95649" w:rsidRDefault="00C95649" w:rsidP="00C95649">
      <w:pPr>
        <w:numPr>
          <w:ilvl w:val="0"/>
          <w:numId w:val="27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hAnsi="Times New Roman" w:cs="Times New Roman"/>
          <w:color w:val="000000"/>
          <w:sz w:val="28"/>
          <w:szCs w:val="28"/>
        </w:rPr>
        <w:t>Отгрузка приготовленной асфальтовой смеси в накопительный бункер или кузов автомобиля.</w:t>
      </w:r>
    </w:p>
    <w:p w:rsidR="00C95649" w:rsidRPr="00C95649" w:rsidRDefault="00C95649" w:rsidP="00C95649">
      <w:pPr>
        <w:pStyle w:val="a5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C95649">
        <w:rPr>
          <w:color w:val="000000"/>
          <w:sz w:val="28"/>
          <w:szCs w:val="28"/>
        </w:rPr>
        <w:t>Технологический процесс асфальтобетонного завода (АБЗ) циклического действия обеспечивает работу небольшой дорожно-строительной компании, которая осуществляет укладку нового дорожного покрытия. Технология производства на асфальтобетонном заводе может изменяться в зависимости от типа используемых расходных материалов и порядка запуска АБЗ.</w:t>
      </w:r>
    </w:p>
    <w:p w:rsidR="00C95649" w:rsidRPr="00C95649" w:rsidRDefault="00C95649" w:rsidP="00C95649">
      <w:pPr>
        <w:pStyle w:val="2"/>
        <w:shd w:val="clear" w:color="auto" w:fill="FFFFFF"/>
        <w:spacing w:before="0" w:after="0"/>
        <w:contextualSpacing/>
        <w:rPr>
          <w:rFonts w:ascii="Times New Roman" w:hAnsi="Times New Roman" w:cs="Times New Roman"/>
          <w:i w:val="0"/>
          <w:color w:val="000000"/>
        </w:rPr>
      </w:pPr>
      <w:r w:rsidRPr="00C95649">
        <w:rPr>
          <w:rFonts w:ascii="Times New Roman" w:hAnsi="Times New Roman" w:cs="Times New Roman"/>
          <w:i w:val="0"/>
          <w:color w:val="000000"/>
        </w:rPr>
        <w:t>Схема АБЗ непрерывного действия</w:t>
      </w:r>
    </w:p>
    <w:p w:rsidR="00C95649" w:rsidRPr="00C95649" w:rsidRDefault="00C95649" w:rsidP="00C95649">
      <w:pPr>
        <w:pStyle w:val="a5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C95649">
        <w:rPr>
          <w:color w:val="000000"/>
          <w:sz w:val="28"/>
          <w:szCs w:val="28"/>
        </w:rPr>
        <w:t>Технологическая схема асфальтобетонного завода с непрерывным циклом производства имеет следующий вид:</w:t>
      </w:r>
    </w:p>
    <w:p w:rsidR="00C95649" w:rsidRPr="00C95649" w:rsidRDefault="00C95649" w:rsidP="00C95649">
      <w:pPr>
        <w:pStyle w:val="a5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C95649">
        <w:rPr>
          <w:noProof/>
          <w:color w:val="3D98EE"/>
          <w:sz w:val="28"/>
          <w:szCs w:val="28"/>
        </w:rPr>
        <w:drawing>
          <wp:inline distT="0" distB="0" distL="0" distR="0" wp14:anchorId="75B7196C" wp14:editId="0C573EBF">
            <wp:extent cx="3333750" cy="1762125"/>
            <wp:effectExtent l="0" t="0" r="0" b="0"/>
            <wp:docPr id="4" name="Рисунок 4" descr="pic3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ic3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649" w:rsidRPr="00C95649" w:rsidRDefault="00C95649" w:rsidP="00C95649">
      <w:pPr>
        <w:numPr>
          <w:ilvl w:val="0"/>
          <w:numId w:val="28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hAnsi="Times New Roman" w:cs="Times New Roman"/>
          <w:color w:val="000000"/>
          <w:sz w:val="28"/>
          <w:szCs w:val="28"/>
        </w:rPr>
        <w:t>Устройства для дозирования.</w:t>
      </w:r>
    </w:p>
    <w:p w:rsidR="00C95649" w:rsidRPr="00C95649" w:rsidRDefault="00C95649" w:rsidP="00C95649">
      <w:pPr>
        <w:numPr>
          <w:ilvl w:val="0"/>
          <w:numId w:val="28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hAnsi="Times New Roman" w:cs="Times New Roman"/>
          <w:color w:val="000000"/>
          <w:sz w:val="28"/>
          <w:szCs w:val="28"/>
        </w:rPr>
        <w:lastRenderedPageBreak/>
        <w:t>Транспортер.</w:t>
      </w:r>
    </w:p>
    <w:p w:rsidR="00C95649" w:rsidRPr="00C95649" w:rsidRDefault="00C95649" w:rsidP="00C95649">
      <w:pPr>
        <w:numPr>
          <w:ilvl w:val="0"/>
          <w:numId w:val="28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hAnsi="Times New Roman" w:cs="Times New Roman"/>
          <w:color w:val="000000"/>
          <w:sz w:val="28"/>
          <w:szCs w:val="28"/>
        </w:rPr>
        <w:t>Транспортерная лента с датчиком контроля уровня влажности.</w:t>
      </w:r>
    </w:p>
    <w:p w:rsidR="00C95649" w:rsidRPr="00C95649" w:rsidRDefault="00C95649" w:rsidP="00C95649">
      <w:pPr>
        <w:numPr>
          <w:ilvl w:val="0"/>
          <w:numId w:val="28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hAnsi="Times New Roman" w:cs="Times New Roman"/>
          <w:color w:val="000000"/>
          <w:sz w:val="28"/>
          <w:szCs w:val="28"/>
        </w:rPr>
        <w:t>Барабан для просушивания.</w:t>
      </w:r>
    </w:p>
    <w:p w:rsidR="00C95649" w:rsidRPr="00C95649" w:rsidRDefault="00C95649" w:rsidP="00C95649">
      <w:pPr>
        <w:numPr>
          <w:ilvl w:val="0"/>
          <w:numId w:val="28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hAnsi="Times New Roman" w:cs="Times New Roman"/>
          <w:color w:val="000000"/>
          <w:sz w:val="28"/>
          <w:szCs w:val="28"/>
        </w:rPr>
        <w:t>Дозировщик вторичного асфальта.</w:t>
      </w:r>
    </w:p>
    <w:p w:rsidR="00C95649" w:rsidRPr="00C95649" w:rsidRDefault="00C95649" w:rsidP="00C95649">
      <w:pPr>
        <w:numPr>
          <w:ilvl w:val="0"/>
          <w:numId w:val="28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hAnsi="Times New Roman" w:cs="Times New Roman"/>
          <w:color w:val="000000"/>
          <w:sz w:val="28"/>
          <w:szCs w:val="28"/>
        </w:rPr>
        <w:t>Зона для перемешивания.</w:t>
      </w:r>
    </w:p>
    <w:p w:rsidR="00C95649" w:rsidRPr="00C95649" w:rsidRDefault="00C95649" w:rsidP="00C95649">
      <w:pPr>
        <w:numPr>
          <w:ilvl w:val="0"/>
          <w:numId w:val="28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hAnsi="Times New Roman" w:cs="Times New Roman"/>
          <w:color w:val="000000"/>
          <w:sz w:val="28"/>
          <w:szCs w:val="28"/>
        </w:rPr>
        <w:t>Емкость для скипа.</w:t>
      </w:r>
    </w:p>
    <w:p w:rsidR="00C95649" w:rsidRPr="00C95649" w:rsidRDefault="00C95649" w:rsidP="00C95649">
      <w:pPr>
        <w:numPr>
          <w:ilvl w:val="0"/>
          <w:numId w:val="28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hAnsi="Times New Roman" w:cs="Times New Roman"/>
          <w:color w:val="000000"/>
          <w:sz w:val="28"/>
          <w:szCs w:val="28"/>
        </w:rPr>
        <w:t>Центробежный вентилятор.</w:t>
      </w:r>
    </w:p>
    <w:p w:rsidR="00C95649" w:rsidRPr="00C95649" w:rsidRDefault="00C95649" w:rsidP="00C95649">
      <w:pPr>
        <w:numPr>
          <w:ilvl w:val="0"/>
          <w:numId w:val="28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hAnsi="Times New Roman" w:cs="Times New Roman"/>
          <w:color w:val="000000"/>
          <w:sz w:val="28"/>
          <w:szCs w:val="28"/>
        </w:rPr>
        <w:t>Емкость для сбора.</w:t>
      </w:r>
    </w:p>
    <w:p w:rsidR="00C95649" w:rsidRPr="00C95649" w:rsidRDefault="00C95649" w:rsidP="00C95649">
      <w:pPr>
        <w:numPr>
          <w:ilvl w:val="0"/>
          <w:numId w:val="28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hAnsi="Times New Roman" w:cs="Times New Roman"/>
          <w:color w:val="000000"/>
          <w:sz w:val="28"/>
          <w:szCs w:val="28"/>
        </w:rPr>
        <w:t>Операторская.</w:t>
      </w:r>
    </w:p>
    <w:p w:rsidR="00C95649" w:rsidRPr="00C95649" w:rsidRDefault="00C95649" w:rsidP="00C95649">
      <w:pPr>
        <w:numPr>
          <w:ilvl w:val="0"/>
          <w:numId w:val="28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hAnsi="Times New Roman" w:cs="Times New Roman"/>
          <w:color w:val="000000"/>
          <w:sz w:val="28"/>
          <w:szCs w:val="28"/>
        </w:rPr>
        <w:t>Башня для минеральных компонентов.</w:t>
      </w:r>
    </w:p>
    <w:p w:rsidR="00C95649" w:rsidRPr="00C95649" w:rsidRDefault="00C95649" w:rsidP="00C95649">
      <w:pPr>
        <w:numPr>
          <w:ilvl w:val="0"/>
          <w:numId w:val="28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hAnsi="Times New Roman" w:cs="Times New Roman"/>
          <w:color w:val="000000"/>
          <w:sz w:val="28"/>
          <w:szCs w:val="28"/>
        </w:rPr>
        <w:t>Емкость для сбора вторичного асфальта.</w:t>
      </w:r>
    </w:p>
    <w:p w:rsidR="00C95649" w:rsidRPr="00C95649" w:rsidRDefault="00C95649" w:rsidP="00C95649">
      <w:pPr>
        <w:numPr>
          <w:ilvl w:val="0"/>
          <w:numId w:val="28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hAnsi="Times New Roman" w:cs="Times New Roman"/>
          <w:color w:val="000000"/>
          <w:sz w:val="28"/>
          <w:szCs w:val="28"/>
        </w:rPr>
        <w:t>Транспортер с датчиком контроля уровня влажности.</w:t>
      </w:r>
    </w:p>
    <w:p w:rsidR="00C95649" w:rsidRPr="00C95649" w:rsidRDefault="00C95649" w:rsidP="00C95649">
      <w:pPr>
        <w:numPr>
          <w:ilvl w:val="0"/>
          <w:numId w:val="28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hAnsi="Times New Roman" w:cs="Times New Roman"/>
          <w:color w:val="000000"/>
          <w:sz w:val="28"/>
          <w:szCs w:val="28"/>
        </w:rPr>
        <w:t>Силос для пыли с фильтр.</w:t>
      </w:r>
    </w:p>
    <w:p w:rsidR="00C95649" w:rsidRPr="00C95649" w:rsidRDefault="00C95649" w:rsidP="00C95649">
      <w:pPr>
        <w:numPr>
          <w:ilvl w:val="0"/>
          <w:numId w:val="28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hAnsi="Times New Roman" w:cs="Times New Roman"/>
          <w:color w:val="000000"/>
          <w:sz w:val="28"/>
          <w:szCs w:val="28"/>
        </w:rPr>
        <w:t>Бак для хранения битума.</w:t>
      </w:r>
    </w:p>
    <w:p w:rsidR="00C95649" w:rsidRPr="00C95649" w:rsidRDefault="00C95649" w:rsidP="00C95649">
      <w:pPr>
        <w:numPr>
          <w:ilvl w:val="0"/>
          <w:numId w:val="28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hAnsi="Times New Roman" w:cs="Times New Roman"/>
          <w:color w:val="000000"/>
          <w:sz w:val="28"/>
          <w:szCs w:val="28"/>
        </w:rPr>
        <w:t>Устройство для нагрева масла.</w:t>
      </w:r>
    </w:p>
    <w:p w:rsidR="00C95649" w:rsidRPr="00C95649" w:rsidRDefault="00C95649" w:rsidP="00C95649">
      <w:pPr>
        <w:numPr>
          <w:ilvl w:val="0"/>
          <w:numId w:val="28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hAnsi="Times New Roman" w:cs="Times New Roman"/>
          <w:color w:val="000000"/>
          <w:sz w:val="28"/>
          <w:szCs w:val="28"/>
        </w:rPr>
        <w:t>Транспортер для обслуживания сушильного барабана.</w:t>
      </w:r>
    </w:p>
    <w:p w:rsidR="00C95649" w:rsidRPr="00C95649" w:rsidRDefault="00C95649" w:rsidP="00C95649">
      <w:pPr>
        <w:pStyle w:val="2"/>
        <w:shd w:val="clear" w:color="auto" w:fill="FFFFFF"/>
        <w:spacing w:before="0" w:after="0"/>
        <w:contextualSpacing/>
        <w:rPr>
          <w:rFonts w:ascii="Times New Roman" w:hAnsi="Times New Roman" w:cs="Times New Roman"/>
          <w:i w:val="0"/>
          <w:color w:val="000000"/>
        </w:rPr>
      </w:pPr>
      <w:r w:rsidRPr="00C95649">
        <w:rPr>
          <w:rFonts w:ascii="Times New Roman" w:hAnsi="Times New Roman" w:cs="Times New Roman"/>
          <w:i w:val="0"/>
          <w:color w:val="000000"/>
        </w:rPr>
        <w:t>Технологические особенности непрерывного производства</w:t>
      </w:r>
    </w:p>
    <w:p w:rsidR="00C95649" w:rsidRPr="00C95649" w:rsidRDefault="00C95649" w:rsidP="00C95649">
      <w:pPr>
        <w:pStyle w:val="a5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C95649">
        <w:rPr>
          <w:color w:val="000000"/>
          <w:sz w:val="28"/>
          <w:szCs w:val="28"/>
        </w:rPr>
        <w:t>Технология производства асфальта на АБЗ непрерывного действия включает проведение следующих операций:</w:t>
      </w:r>
    </w:p>
    <w:p w:rsidR="00C95649" w:rsidRPr="00C95649" w:rsidRDefault="00C95649" w:rsidP="00C95649">
      <w:pPr>
        <w:numPr>
          <w:ilvl w:val="0"/>
          <w:numId w:val="29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hAnsi="Times New Roman" w:cs="Times New Roman"/>
          <w:color w:val="000000"/>
          <w:sz w:val="28"/>
          <w:szCs w:val="28"/>
        </w:rPr>
        <w:t>Поддержание в наличии и строгое дозирование минерального порошка, песка, щебня и битума.</w:t>
      </w:r>
    </w:p>
    <w:p w:rsidR="00C95649" w:rsidRPr="00C95649" w:rsidRDefault="00C95649" w:rsidP="00C95649">
      <w:pPr>
        <w:numPr>
          <w:ilvl w:val="0"/>
          <w:numId w:val="29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hAnsi="Times New Roman" w:cs="Times New Roman"/>
          <w:color w:val="000000"/>
          <w:sz w:val="28"/>
          <w:szCs w:val="28"/>
        </w:rPr>
        <w:t>Подача компонентов в сушильный барабан с одновременным нагревом, перемешиванием и просушкой.</w:t>
      </w:r>
    </w:p>
    <w:p w:rsidR="00C95649" w:rsidRPr="00C95649" w:rsidRDefault="00C95649" w:rsidP="00C95649">
      <w:pPr>
        <w:numPr>
          <w:ilvl w:val="0"/>
          <w:numId w:val="29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hAnsi="Times New Roman" w:cs="Times New Roman"/>
          <w:color w:val="000000"/>
          <w:sz w:val="28"/>
          <w:szCs w:val="28"/>
        </w:rPr>
        <w:t>Перемешивание всех компонентов в специальном смесительном барабане при определенной температуре.</w:t>
      </w:r>
    </w:p>
    <w:p w:rsidR="00C95649" w:rsidRPr="00C95649" w:rsidRDefault="00C95649" w:rsidP="00C95649">
      <w:pPr>
        <w:numPr>
          <w:ilvl w:val="0"/>
          <w:numId w:val="29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hAnsi="Times New Roman" w:cs="Times New Roman"/>
          <w:color w:val="000000"/>
          <w:sz w:val="28"/>
          <w:szCs w:val="28"/>
        </w:rPr>
        <w:t>Отгрузка приготовленной смеси из барабана в емкость для хранения.</w:t>
      </w:r>
    </w:p>
    <w:p w:rsidR="00C95649" w:rsidRPr="00C95649" w:rsidRDefault="00C95649" w:rsidP="00C95649">
      <w:pPr>
        <w:numPr>
          <w:ilvl w:val="0"/>
          <w:numId w:val="29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95649">
        <w:rPr>
          <w:rFonts w:ascii="Times New Roman" w:hAnsi="Times New Roman" w:cs="Times New Roman"/>
          <w:color w:val="000000"/>
          <w:sz w:val="28"/>
          <w:szCs w:val="28"/>
        </w:rPr>
        <w:t>Отгрузка приготовленной смеси из накопительной емкости в грузовой транспорт.</w:t>
      </w:r>
    </w:p>
    <w:p w:rsidR="00C95649" w:rsidRPr="00C95649" w:rsidRDefault="00C95649" w:rsidP="00C95649">
      <w:pPr>
        <w:pStyle w:val="a5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C95649">
        <w:rPr>
          <w:color w:val="000000"/>
          <w:sz w:val="28"/>
          <w:szCs w:val="28"/>
        </w:rPr>
        <w:t>Технологический регламент асфальтобетонного завода (АБЗ) непрерывного цикла работы согласовывается с заказчиком и формируется на основании его потребностей в готовой асфальтной смеси.</w:t>
      </w:r>
    </w:p>
    <w:p w:rsidR="00A628F0" w:rsidRPr="00956440" w:rsidRDefault="00C95649" w:rsidP="00A628F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﻿</w:t>
      </w:r>
      <w:r w:rsidR="00A628F0"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A628F0" w:rsidRPr="00956440" w:rsidRDefault="00A628F0" w:rsidP="00A628F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Описание процесса работы стационарного</w:t>
      </w:r>
    </w:p>
    <w:p w:rsidR="00A628F0" w:rsidRPr="00956440" w:rsidRDefault="00A628F0" w:rsidP="00A628F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асфальтобетонного завода (АБЗ)</w:t>
      </w:r>
    </w:p>
    <w:p w:rsidR="00A628F0" w:rsidRPr="00956440" w:rsidRDefault="00A628F0" w:rsidP="00A628F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Фронтальный погрузчик загружает заранее привезённый щебень ра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ных фракций в бункеры склада инертных материалов.</w:t>
      </w:r>
    </w:p>
    <w:p w:rsidR="00A628F0" w:rsidRPr="00956440" w:rsidRDefault="00A628F0" w:rsidP="00A628F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них с помощью дозатора с применением конвейерных лент с гофрированным бортом (см. на фото ниже) </w:t>
      </w:r>
      <w:proofErr w:type="spellStart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отмеряется</w:t>
      </w:r>
      <w:proofErr w:type="spellEnd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заранее запрограммир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ванное оператором количество материала и подаётся на сборочный ленто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ный конвейер.</w:t>
      </w:r>
    </w:p>
    <w:p w:rsidR="00A628F0" w:rsidRPr="00956440" w:rsidRDefault="00A628F0" w:rsidP="00A628F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 Ленточный конвейер доставляет материал в </w:t>
      </w:r>
      <w:r w:rsidRPr="009564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сушильный барабан.</w:t>
      </w:r>
    </w:p>
    <w:p w:rsidR="00A628F0" w:rsidRPr="00956440" w:rsidRDefault="00A628F0" w:rsidP="00A628F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Попав в сушильный барабан, материал подвергается нагреванию (просушке) с помощью </w:t>
      </w:r>
      <w:r w:rsidRPr="009564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горелки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, установленной в одном конце барабана и подающей поток пламени в его глубь. Экономичные горелки являются ко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бинированными (работают на мазуте и дизтопливе).</w:t>
      </w:r>
    </w:p>
    <w:p w:rsidR="00A628F0" w:rsidRPr="00956440" w:rsidRDefault="00A628F0" w:rsidP="00A628F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Барабан имеет хорошую изоляцию и уплотнения, которые защищают его от проникновения воздуха. Равномерность нагревания достигается благ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даря вращению барабана и материала вместе с ним. Внутренние стенки бар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бана имеют специальные перегородки, так называемые переборки, задерж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ваясь на которых материал вращается вместе с барабаном.</w:t>
      </w:r>
    </w:p>
    <w:tbl>
      <w:tblPr>
        <w:tblW w:w="5000" w:type="pct"/>
        <w:jc w:val="center"/>
        <w:shd w:val="clear" w:color="auto" w:fill="FFFFFF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4996"/>
        <w:gridCol w:w="4997"/>
      </w:tblGrid>
      <w:tr w:rsidR="00A628F0" w:rsidRPr="00956440" w:rsidTr="00A628F0">
        <w:trPr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A628F0" w:rsidRPr="00956440" w:rsidRDefault="00A628F0" w:rsidP="00A628F0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28F0" w:rsidRPr="00956440" w:rsidRDefault="00A628F0" w:rsidP="00A628F0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A628F0" w:rsidRPr="00956440" w:rsidRDefault="00A628F0" w:rsidP="00A628F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Температура материалов на выходе может регулироваться в диапазоне 160-200 градусов. Барабан устроен таким образом, что пламя из горелки напрямую не попадает на фракции каменных материалов, что очень важно для производства качественного асфальтобетона. Для этого на внутренней стенке барабана, в той его части, что </w:t>
      </w:r>
      <w:proofErr w:type="gramStart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расположена</w:t>
      </w:r>
      <w:proofErr w:type="gramEnd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ближе к горелке, имеются специальные металлические </w:t>
      </w:r>
      <w:proofErr w:type="spellStart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полукоробы</w:t>
      </w:r>
      <w:proofErr w:type="spellEnd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, которые прикрывают материалы от прямого попадания на них пламени.</w:t>
      </w:r>
    </w:p>
    <w:p w:rsidR="00A628F0" w:rsidRPr="00956440" w:rsidRDefault="00A628F0" w:rsidP="00A628F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окончания просушки материал скапливается в разгрузочной области, в том конце барабана, где находится горелка и выгружается в </w:t>
      </w:r>
      <w:r w:rsidRPr="009564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элеватор горячих материалов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, который поднимает их на самый верх и подаёт их в вибросито.</w:t>
      </w:r>
    </w:p>
    <w:p w:rsidR="00A628F0" w:rsidRPr="00956440" w:rsidRDefault="00A628F0" w:rsidP="00A628F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Вибрационное сито (вибрационный грохот)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 разделяет прогретые и просушенные каменные материалы на 4 фракции, которые затем попадают в бункер горячих материалов с 4 отсеками для 4 фракций для их кратковр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менного хранения. Отсеки бункера укомплектованы датчиками верхнего з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полнения и датчиками опустошения.</w:t>
      </w:r>
    </w:p>
    <w:p w:rsidR="00A628F0" w:rsidRPr="00956440" w:rsidRDefault="00A628F0" w:rsidP="00A628F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</w:t>
      </w:r>
      <w:proofErr w:type="gramStart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если какая-либо из секций накопителя переполняется (например, размер фракций 5 мм не задействуется в производстве асфальта), излишки данной фракции по трубопроводу сбрасываются вниз.</w:t>
      </w:r>
    </w:p>
    <w:p w:rsidR="00A628F0" w:rsidRPr="00956440" w:rsidRDefault="00A628F0" w:rsidP="00A628F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Из отсеков бункера горячих материалов, отсортированные фракции в заданных пропорциях дозируются в миксер.</w:t>
      </w:r>
    </w:p>
    <w:p w:rsidR="00A628F0" w:rsidRPr="00956440" w:rsidRDefault="00A628F0" w:rsidP="00A628F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Кроме каменных материалов в миксер также подаются порошковые добавки (з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аполнители) и разогретый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битум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орошковые</w:t>
      </w:r>
      <w:proofErr w:type="spellEnd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добавки хранятся в специальном 30 тонном бункере, который так и называется </w:t>
      </w:r>
      <w:r w:rsidRPr="009564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“бункер порошковых добавок”.</w:t>
      </w:r>
    </w:p>
    <w:p w:rsidR="00A628F0" w:rsidRPr="00956440" w:rsidRDefault="00A628F0" w:rsidP="00A628F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Загрузка порошка в бункер может производиться двумя способами. Либо с помощью насоса, которым, как правило, </w:t>
      </w:r>
      <w:proofErr w:type="spellStart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оснащёны</w:t>
      </w:r>
      <w:proofErr w:type="spellEnd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автомобили с ц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стерной, осуществляющие доставку порошка на завод.</w:t>
      </w:r>
    </w:p>
    <w:p w:rsidR="00A628F0" w:rsidRPr="00956440" w:rsidRDefault="00A628F0" w:rsidP="00A628F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Либо, при наличии заранее заготовленного порошка, загрузка прои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ходит коротким шнековым конвейером в элеватор порошковых добавок (как это показано на фото ниже), который поднимает их в бункер.</w:t>
      </w:r>
    </w:p>
    <w:p w:rsidR="00A628F0" w:rsidRPr="00956440" w:rsidRDefault="00A628F0" w:rsidP="00A628F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Бункер порошковых добавок оснащён датчиками верхнего заполнения и опустошения.</w:t>
      </w:r>
    </w:p>
    <w:p w:rsidR="00A628F0" w:rsidRPr="00956440" w:rsidRDefault="00A628F0" w:rsidP="00A628F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Доставка порошковых добавок в дозировочный бак осуществляется шнековым конвейером.</w:t>
      </w:r>
    </w:p>
    <w:p w:rsidR="00A628F0" w:rsidRPr="00956440" w:rsidRDefault="00A628F0" w:rsidP="00A628F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Из дозировочного бака порошки в заданных пропорциях подаются в миксер.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Для производства асфальтобетона в миксер также подаётся разогретый б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тум. Насос закачивает его по трубам в дозировочный бак (фото ниже, слева) из специальной цистерны (фото ниже, справа, длинная цистерна).</w:t>
      </w:r>
    </w:p>
    <w:tbl>
      <w:tblPr>
        <w:tblW w:w="5000" w:type="pct"/>
        <w:jc w:val="center"/>
        <w:shd w:val="clear" w:color="auto" w:fill="FFFFFF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4996"/>
        <w:gridCol w:w="4997"/>
      </w:tblGrid>
      <w:tr w:rsidR="00A628F0" w:rsidRPr="00956440" w:rsidTr="00A628F0">
        <w:trPr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A628F0" w:rsidRPr="00956440" w:rsidRDefault="00A628F0" w:rsidP="00A628F0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28F0" w:rsidRPr="00956440" w:rsidRDefault="00A628F0" w:rsidP="00A628F0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A628F0" w:rsidRPr="00956440" w:rsidRDefault="00A628F0" w:rsidP="00A628F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Битум в цистерне обязательно должен постоянно подогреваться, для этого цистерна оснащается системой нагрева. Существует 3 вида таких с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стем (конструкция самих цистерн для разных систем тоже разная): 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1) </w:t>
      </w:r>
      <w:r w:rsidRPr="009564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Подогрев дизельной горелкой.</w:t>
      </w:r>
    </w:p>
    <w:tbl>
      <w:tblPr>
        <w:tblW w:w="5000" w:type="pct"/>
        <w:jc w:val="center"/>
        <w:shd w:val="clear" w:color="auto" w:fill="FFFFFF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4996"/>
        <w:gridCol w:w="4997"/>
      </w:tblGrid>
      <w:tr w:rsidR="00A628F0" w:rsidRPr="00956440" w:rsidTr="00A628F0">
        <w:trPr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A628F0" w:rsidRPr="00956440" w:rsidRDefault="00A628F0" w:rsidP="00A628F0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28F0" w:rsidRPr="00956440" w:rsidRDefault="00A628F0" w:rsidP="00A628F0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628F0" w:rsidRPr="00956440" w:rsidTr="00A628F0">
        <w:trPr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A628F0" w:rsidRPr="00956440" w:rsidRDefault="00A628F0" w:rsidP="00A628F0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28F0" w:rsidRPr="00956440" w:rsidRDefault="00A628F0" w:rsidP="00A628F0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A628F0" w:rsidRPr="00956440" w:rsidRDefault="00A628F0" w:rsidP="00A628F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Дизельные горелки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, как правило, устанавливаются на </w:t>
      </w:r>
      <w:r w:rsidRPr="009564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битумные ц</w:t>
      </w:r>
      <w:r w:rsidRPr="009564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Pr="009564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стерны «быстрого разогрева»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. Внутри такой цистерны по всей её длине на дне расположен плоский отсек, ёмкостью 5 тонн. Внутри отсека проходят трубы, по которым проходит тепло от дизельной горелки и разогревает б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тум.</w:t>
      </w:r>
    </w:p>
    <w:p w:rsidR="00A628F0" w:rsidRPr="00956440" w:rsidRDefault="00A628F0" w:rsidP="00A628F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Таким образом, нагревается не весь битум в цистерне, только те 5 тонн, которые находятся в этом отсеке. По мере выкачивания из отсека раз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гретого битума, в него поступает такое же количество не разогретого. 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Цистерна, оснащённая такой системой, по праву называется цистерной «быстрого разогрева», ведь при её использовании достаточно лишь 15-20 м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нут, чтобы прогреть нужное количество битума и запустить завод. Следует заметить, что такие системы не используются на заводах большой произв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дительности (100 тонн и выше), так как у больших заводов слишком инте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сивное потребление битума и 5 тонный отсек просто не будет успевать пр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греваться. А если не использовать цистерну «быстрого разогрева», то д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зельная горелка, установленная на цистерне, просто не сможет разогревать всю 30-тонную цистерну с битумом и поддерживать температуру на зада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ном уровне. 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2) </w:t>
      </w:r>
      <w:r w:rsidRPr="009564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Подогрев угольной печкой.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 Такая система также используется на заводах невысокой производительности, до 100 тонн, и устанавливается на цистерны быстрого разогрева.</w:t>
      </w:r>
    </w:p>
    <w:p w:rsidR="00A628F0" w:rsidRPr="00956440" w:rsidRDefault="00A628F0" w:rsidP="00A628F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Pr="009564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Подогрев диатермическим маслом.</w:t>
      </w:r>
    </w:p>
    <w:p w:rsidR="00A628F0" w:rsidRPr="00956440" w:rsidRDefault="00A628F0" w:rsidP="00A628F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 нагревает диатермическое масло и циркуляционными нас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сами гоняет его по змеевикам, расположенным внутри цистерн. Для нагрев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ния масла используется импортная дизельная горелка марки RIELLO.</w:t>
      </w:r>
    </w:p>
    <w:p w:rsidR="00A628F0" w:rsidRPr="00956440" w:rsidRDefault="00A628F0" w:rsidP="00A628F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Данная система очень рекомендована для использования </w:t>
      </w:r>
      <w:proofErr w:type="gramStart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высокопроизводительных</w:t>
      </w:r>
      <w:proofErr w:type="gramEnd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АБЗ (100 тонн в час и выше), так как производит достаточно тепла и успевает нагревать большое количество битума и мазута. Позволяет поддерживать температуру битума на строго заданном уровне. Темп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ратура масла на выходе 170-200 град. Для разогрева битума и запуска завод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требуется всего 20-30 минут. 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Система оснащена двумя циркуляционными насосами, один рабочий, второй аварийный. В случае остановки основного насоса, включается </w:t>
      </w:r>
      <w:proofErr w:type="gramStart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аварийный</w:t>
      </w:r>
      <w:proofErr w:type="gramEnd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. Это нужно для того, чтобы предотвратить п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регрев масла, который может привести к взрыву бака.</w:t>
      </w:r>
    </w:p>
    <w:p w:rsidR="00A628F0" w:rsidRPr="00956440" w:rsidRDefault="00A628F0" w:rsidP="00A628F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Необходимый объём диатермического масла - около 3-х тонн. Его нужно полностью менять один раз в два-три года (в зависимости от инте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сивности использования АБЗ). Масло со временем имеет свойство испарят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ся, поэтому дополнительно рекомендуется брать 0,5-1 тонн для пополнения. Диатермическое масло в комплект поставки не входит, приобретается зака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чиком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местном рынке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gramEnd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спользовать</w:t>
      </w:r>
      <w:proofErr w:type="spellEnd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такую систему на мобильных АБЗ или стационарных невысокой производительности нецел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сообразно, так как там можно обойтись дизельной горелкой или угольной печью с цистерной «быстрого 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разогрева», их стоимость гораздо ниже. Кроме того, у системы подогрева диатермическим маслом количество вырабатыв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емого тепла значительно превышает потребность АБЗ низкой и средней пр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изводительности.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Конструкция адаптирована для упаковки в контейнер.</w:t>
      </w:r>
    </w:p>
    <w:p w:rsidR="00A628F0" w:rsidRPr="00956440" w:rsidRDefault="00A628F0" w:rsidP="00A628F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приобретается система подогрева диатермическим маслом, то к ней необходимо ставить специальную </w:t>
      </w:r>
      <w:r w:rsidRPr="009564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утепленную битумную цистерну со змеевиком внутри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, по которому проходит разогретое масло и нагревает б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тум. Снаружи имеется индикатор уровня заполнения (красный флажок све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ху цистерны на фото). Также цистерна оснащена температурным сенсором, позволяющим поддерживать температуру битума на нужном уровне.</w:t>
      </w:r>
    </w:p>
    <w:p w:rsidR="00A628F0" w:rsidRPr="00956440" w:rsidRDefault="00A628F0" w:rsidP="00A628F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Трубы системы утеплены и изолированы жестью.</w:t>
      </w:r>
    </w:p>
    <w:p w:rsidR="00A628F0" w:rsidRPr="00956440" w:rsidRDefault="00A628F0" w:rsidP="00A628F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Итак, возвращаемся к процессу приготовления асфальтобетона. 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Когда все компоненты поступили в миксер, происходит их смешивание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 получения однородной массы. </w:t>
      </w:r>
      <w:r w:rsidRPr="009564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 миксере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надо сказать, что он является </w:t>
      </w:r>
      <w:proofErr w:type="spellStart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двухвальным</w:t>
      </w:r>
      <w:proofErr w:type="spellEnd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, принудительного действия. Броневые детали и лопатки смес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телей изготовлены из твердых сплавов, стойких к абразивному воздействию. Броня выполнена в виде легкосъёмных плит для облегчения ремонта и зам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ны. Ресурс брони и лопаток 100 000 смесительных циклов. Миксер оснащён системой централизованной смазки.</w:t>
      </w:r>
    </w:p>
    <w:p w:rsidR="00A628F0" w:rsidRPr="00956440" w:rsidRDefault="00A628F0" w:rsidP="00A628F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На заводах с интегрированным складом готовой продукции серии ISS (</w:t>
      </w:r>
      <w:proofErr w:type="spellStart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Integrated</w:t>
      </w:r>
      <w:proofErr w:type="spellEnd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Storage</w:t>
      </w:r>
      <w:proofErr w:type="spellEnd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Silo</w:t>
      </w:r>
      <w:proofErr w:type="spellEnd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Plant</w:t>
      </w:r>
      <w:proofErr w:type="spellEnd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) после перемешивания, открываются разгрузо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ные затворы миксера с пневматическим приводом и готовая асфальтобето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ная смесь высыпается либо в склад готовой продукции, расположенный под миксером, </w:t>
      </w:r>
      <w:proofErr w:type="gramStart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либо</w:t>
      </w:r>
      <w:proofErr w:type="gramEnd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минуя его, высыпается прямо в кузов самосвала. 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Ниже на фото виден подвижный разгрузочный рукав и 3 продолговатых отверстия, 2 крайних отверстия ведут в склад готовой продукции, а среднее о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верстие ведёт напрямую в кузов самосвала. Рукав приводится в движение </w:t>
      </w:r>
      <w:proofErr w:type="spellStart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пневмоцилиндром</w:t>
      </w:r>
      <w:proofErr w:type="spellEnd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(который также виден на фото ниже).</w:t>
      </w:r>
    </w:p>
    <w:p w:rsidR="00A628F0" w:rsidRPr="00956440" w:rsidRDefault="00A628F0" w:rsidP="00A628F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Наличие склада готовой продукции, будь то интегрированный склад или отдельно стоящий, даёт возможность заранее заготовить определённый объём асфальтобетона, тем самым сократить время простоя самосвалов под загрузкой.</w:t>
      </w:r>
    </w:p>
    <w:tbl>
      <w:tblPr>
        <w:tblW w:w="5000" w:type="pct"/>
        <w:jc w:val="center"/>
        <w:shd w:val="clear" w:color="auto" w:fill="FFFFFF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4996"/>
        <w:gridCol w:w="4997"/>
      </w:tblGrid>
      <w:tr w:rsidR="00A628F0" w:rsidRPr="00956440" w:rsidTr="00A628F0">
        <w:trPr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A628F0" w:rsidRPr="00956440" w:rsidRDefault="00A628F0" w:rsidP="00A628F0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28F0" w:rsidRPr="00956440" w:rsidRDefault="00A628F0" w:rsidP="00A628F0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A628F0" w:rsidRDefault="00A628F0" w:rsidP="00A628F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Интегрированные склады готовой продукции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 (устанавливаемые на заводы серии ISS) имеют ряд преимуществ:</w:t>
      </w:r>
    </w:p>
    <w:p w:rsidR="00A628F0" w:rsidRDefault="00A628F0" w:rsidP="00A628F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Исключается необходимость использования ковшового </w:t>
      </w:r>
      <w:proofErr w:type="gramStart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подъёмника</w:t>
      </w:r>
      <w:proofErr w:type="gramEnd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его направляющей колеи для д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ставки асфальтобетонной смеси в отдельно сто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ящий склад</w:t>
      </w:r>
    </w:p>
    <w:p w:rsidR="00A628F0" w:rsidRDefault="00A628F0" w:rsidP="00A628F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- соответственно уменьшается количество контейнеров, нео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ходимых дл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транспортировки такого завода</w:t>
      </w:r>
    </w:p>
    <w:p w:rsidR="00A628F0" w:rsidRPr="00956440" w:rsidRDefault="00A628F0" w:rsidP="00A628F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- кроме того, интегрированный склад не занимает дополнительной площади на территории завода</w:t>
      </w:r>
    </w:p>
    <w:p w:rsidR="00A628F0" w:rsidRPr="00956440" w:rsidRDefault="00A628F0" w:rsidP="00A628F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Что касается </w:t>
      </w:r>
      <w:r w:rsidRPr="009564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отдельно стоящих (внешних) складов готовой продукции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(устанавливаемых на заводы серии ESS), то единственным их преимуществом перед интегрированными складами является </w:t>
      </w:r>
      <w:proofErr w:type="spellStart"/>
      <w:proofErr w:type="gramStart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бо̀льшая</w:t>
      </w:r>
      <w:proofErr w:type="spellEnd"/>
      <w:proofErr w:type="gramEnd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вмест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тельность.</w:t>
      </w:r>
    </w:p>
    <w:p w:rsidR="00A628F0" w:rsidRPr="00956440" w:rsidRDefault="00A628F0" w:rsidP="00A628F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 этом процесс производства асфальтобетона заканчивается. Дополнительно стоит рассказать о системе пылеудаления, о воздушном компресс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ре,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системе управления заводом. </w:t>
      </w:r>
      <w:r w:rsidRPr="009564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Система пылеудаления.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 стандартной комплектации завод поставляется с </w:t>
      </w:r>
      <w:r w:rsidRPr="009564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циклонным фильтром первого уровня очистки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 (для очистки уходящих газов от крупных частиц пыли, крупнее 80 мкм) и с водяным фильтром второго уровня очистки. Для стран с высокими экологическими нормами вместо водяного фильтра во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можна установка более эффективного, но в то же время более дорогого м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шочного фильтра, также называемого рукавным.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Расскажем о принципе работы фильтра первого уровня очистки, циклонного действия, используемого для очистки воздуха от крупных частиц пыли.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Принцип работы циклонного фильтра основан на использовании центробе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ной силы, которая отделяет крупные твёрдые частицы. Газ, поступая внутрь, подвергается вращательному движению, твердые частицы прижимаются к внешнему контуру труб, после чего частицы оседают и попадают в сборные камеры на дне емкостей, а очищенный газ проходит в фильтр второго уровня очистки для удаления более мелких твердых частиц.</w:t>
      </w:r>
    </w:p>
    <w:p w:rsidR="00A628F0" w:rsidRPr="00956440" w:rsidRDefault="00A628F0" w:rsidP="00A628F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Фильтром второго уровня очистки может являться либо </w:t>
      </w:r>
      <w:r w:rsidRPr="009564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водяной </w:t>
      </w:r>
      <w:proofErr w:type="gramStart"/>
      <w:r w:rsidRPr="009564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фильтр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либо </w:t>
      </w:r>
      <w:r w:rsidRPr="009564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мешочный или так называемый рукавный фильтр.</w:t>
      </w:r>
    </w:p>
    <w:p w:rsidR="00A628F0" w:rsidRPr="00956440" w:rsidRDefault="00A628F0" w:rsidP="00A628F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инцип работы мешочного фильтра. 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Фильтр состоит из множества сек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ций с фильтровальными рукавами. 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Газ проникает сквозь первый фильтро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вальный ру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кав, пыль собирается на внешней поверхности рукава, очищенный газ проходит к следующей секции с фильтровальным рукавом, и так далее пока не пройдёт все секции. Вент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лятор выдувает очищенные газы 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ерез дымовую трубу в атмосферу. 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Очищение фильтровальных рукавов происходит по принципу возвращающ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гося воздуха. На рукав под давлением подаётся воздух в обратном направлении, тем самым, сбрасывая налипшую на него пыль. Очищение происходит поочерёдно для каждого отдельного рукава, в то время как остальные рукава принимают участие в работе, что обеспечивает максимальную эффекти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ность фильтрации. Материал рукавов - DUPONT 235 C. 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Собранная пыль, может быть задействована в производстве асфальт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бетона в качестве дополнительного порошкового заполнителя. Для этого возможна опциональная установка </w:t>
      </w:r>
      <w:r w:rsidRPr="009564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системы хранения и подачи технолог</w:t>
      </w:r>
      <w:r w:rsidRPr="009564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Pr="009564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ческой пыли в миксер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Для хранения пыли устанавливается специальный бункер, который распол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гается прямо под бункером порошковых добавок (на фотографии ниже мо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но увидеть, что бункер разделён на 2 части, верхняя часть для нового поро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ка, нижняя для технологической пыли).</w:t>
      </w:r>
    </w:p>
    <w:p w:rsidR="00A628F0" w:rsidRPr="00956440" w:rsidRDefault="00A628F0" w:rsidP="00A628F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Система управления заводом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 обеспечивает почти полностью авт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матизированное производство, в то же </w:t>
      </w:r>
      <w:proofErr w:type="gramStart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время</w:t>
      </w:r>
      <w:proofErr w:type="gramEnd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оставаясь простой и логичной. На мониторе в режиме настоящего времени на схеме отображаются все пр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цессы производства, происходящие в данный момент, а также выдаются си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налы предупреждения об ошибках и неполадках.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Асфальтобетонный завод полностью контролируется </w:t>
      </w:r>
      <w:r w:rsidRPr="009564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двумя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9564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промышленными компьютерами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. Второй компьютер может р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ботать как в параллельном режиме, подстраховывая первый компьютер, 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так и в индивидуальном режиме, например для подгото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ки новых «рецептов» смешивания или распечатки отчётов или другой док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ментации.</w:t>
      </w:r>
    </w:p>
    <w:p w:rsidR="00A628F0" w:rsidRPr="00956440" w:rsidRDefault="00A628F0" w:rsidP="00A628F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 управления заводом полностью русифицирована.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В электрической части используются компоненты только MITSUBISHI, </w:t>
      </w:r>
      <w:proofErr w:type="spellStart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Schneider</w:t>
      </w:r>
      <w:proofErr w:type="spellEnd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Siemens</w:t>
      </w:r>
      <w:proofErr w:type="spellEnd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628F0" w:rsidRPr="00956440" w:rsidRDefault="00A628F0" w:rsidP="00A628F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Компрессор.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Для обеспечения работы множества </w:t>
      </w:r>
      <w:proofErr w:type="spellStart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пневмоцилиндров</w:t>
      </w:r>
      <w:proofErr w:type="spellEnd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АБЗ используется качественный компрессор совместной китайско-немецкой марки </w:t>
      </w:r>
      <w:proofErr w:type="spellStart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Luwei</w:t>
      </w:r>
      <w:proofErr w:type="spellEnd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95649" w:rsidRPr="00C95649" w:rsidRDefault="00C95649" w:rsidP="00A628F0">
      <w:pPr>
        <w:spacing w:after="0" w:line="240" w:lineRule="auto"/>
        <w:rPr>
          <w:rFonts w:ascii="Times New Roman" w:hAnsi="Times New Roman"/>
          <w:bCs/>
          <w:spacing w:val="6"/>
          <w:sz w:val="28"/>
          <w:szCs w:val="28"/>
        </w:rPr>
      </w:pPr>
    </w:p>
    <w:p w:rsidR="001D2C58" w:rsidRPr="00823AA7" w:rsidRDefault="001D2C58" w:rsidP="002D34A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E13E94" w:rsidRPr="00E13E94" w:rsidRDefault="00E13E94" w:rsidP="006E74DE">
      <w:pPr>
        <w:pStyle w:val="af4"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60"/>
        <w:ind w:left="0" w:firstLine="709"/>
        <w:jc w:val="both"/>
        <w:textAlignment w:val="baseline"/>
        <w:rPr>
          <w:rFonts w:eastAsia="Andale Sans UI"/>
          <w:bCs/>
          <w:kern w:val="3"/>
          <w:sz w:val="28"/>
          <w:szCs w:val="28"/>
        </w:rPr>
      </w:pPr>
      <w:r w:rsidRPr="00E13E94">
        <w:rPr>
          <w:sz w:val="28"/>
          <w:szCs w:val="28"/>
        </w:rPr>
        <w:t>Ушаков В.В. Строительство автомобильных дорог: учебник / В.В. Ушаков, В.М. Олховников. - М.: Кнорус, 2013. - 576 с.</w:t>
      </w:r>
    </w:p>
    <w:p w:rsidR="00E13E94" w:rsidRPr="00E13E94" w:rsidRDefault="00E13E94" w:rsidP="006E74DE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60"/>
        <w:ind w:left="0" w:firstLine="709"/>
        <w:jc w:val="both"/>
        <w:textAlignment w:val="baseline"/>
        <w:rPr>
          <w:rFonts w:ascii="Times New Roman" w:eastAsia="Andale Sans UI" w:hAnsi="Times New Roman"/>
          <w:bCs/>
          <w:kern w:val="3"/>
          <w:sz w:val="28"/>
          <w:szCs w:val="28"/>
        </w:rPr>
      </w:pPr>
      <w:r w:rsidRPr="00E13E94">
        <w:rPr>
          <w:rFonts w:ascii="Times New Roman" w:hAnsi="Times New Roman"/>
          <w:sz w:val="28"/>
          <w:szCs w:val="28"/>
        </w:rPr>
        <w:t>Прокудин И.В. Организация строительства железных дорог: учебное пособие / И.В. Прокудин, И.А. Грачев, А.Ф. Колос. - М.: ФГБОУ «Учебно-методический центр по образованию на железнодорожном транспорте», 2013. – 736 с.</w:t>
      </w:r>
    </w:p>
    <w:p w:rsidR="00E13E94" w:rsidRPr="00E13E94" w:rsidRDefault="00E13E94" w:rsidP="006E74DE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60"/>
        <w:ind w:left="0" w:firstLine="709"/>
        <w:jc w:val="both"/>
        <w:textAlignment w:val="baseline"/>
        <w:rPr>
          <w:rFonts w:ascii="Times New Roman" w:eastAsia="Andale Sans UI" w:hAnsi="Times New Roman"/>
          <w:bCs/>
          <w:kern w:val="3"/>
          <w:sz w:val="28"/>
          <w:szCs w:val="28"/>
        </w:rPr>
      </w:pPr>
      <w:r w:rsidRPr="00E13E94">
        <w:rPr>
          <w:rFonts w:ascii="Times New Roman" w:eastAsia="Andale Sans UI" w:hAnsi="Times New Roman"/>
          <w:bCs/>
          <w:kern w:val="3"/>
          <w:sz w:val="28"/>
          <w:szCs w:val="28"/>
        </w:rPr>
        <w:t>Спиридонов Э.С. Технология железнодорожного строительства: учебник / Э.С. Спиридонов, А.М. Призмазонов. - М:</w:t>
      </w:r>
      <w:r w:rsidRPr="00E13E94">
        <w:rPr>
          <w:rFonts w:ascii="Times New Roman" w:hAnsi="Times New Roman"/>
          <w:sz w:val="28"/>
          <w:szCs w:val="28"/>
        </w:rPr>
        <w:t xml:space="preserve"> ФГБОУ «Учебно-методический центр по образованию на железнодорожном транспорте», 2014. -591 с.</w:t>
      </w:r>
    </w:p>
    <w:p w:rsidR="001D2C58" w:rsidRPr="00823AA7" w:rsidRDefault="001D2C58" w:rsidP="001D2C5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E13E94" w:rsidRPr="00E13E94" w:rsidRDefault="00A628F0" w:rsidP="00E13E94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/>
        <w:ind w:firstLine="709"/>
        <w:jc w:val="both"/>
        <w:rPr>
          <w:rFonts w:ascii="Times New Roman" w:hAnsi="Times New Roman"/>
          <w:sz w:val="28"/>
          <w:szCs w:val="28"/>
        </w:rPr>
      </w:pPr>
      <w:hyperlink r:id="rId17" w:history="1">
        <w:r w:rsidR="00E13E94" w:rsidRPr="00E13E94">
          <w:rPr>
            <w:rFonts w:ascii="Times New Roman" w:hAnsi="Times New Roman"/>
            <w:color w:val="0000FF"/>
            <w:sz w:val="28"/>
            <w:szCs w:val="28"/>
            <w:u w:val="single"/>
          </w:rPr>
          <w:t>http://window.edu.ru/window</w:t>
        </w:r>
      </w:hyperlink>
      <w:r w:rsidR="00E13E94" w:rsidRPr="00E13E94">
        <w:rPr>
          <w:rFonts w:ascii="Times New Roman" w:hAnsi="Times New Roman"/>
          <w:sz w:val="28"/>
          <w:szCs w:val="28"/>
        </w:rPr>
        <w:t xml:space="preserve">, Единое окно доступа к образовательным ресурсам. Электронная библиотека </w:t>
      </w:r>
    </w:p>
    <w:p w:rsidR="00E13E94" w:rsidRPr="00E13E94" w:rsidRDefault="00E13E94" w:rsidP="00E13E94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/>
        <w:ind w:firstLine="709"/>
        <w:jc w:val="both"/>
        <w:rPr>
          <w:rFonts w:ascii="Times New Roman" w:hAnsi="Times New Roman"/>
          <w:sz w:val="28"/>
          <w:szCs w:val="28"/>
        </w:rPr>
      </w:pPr>
      <w:r w:rsidRPr="00E13E94">
        <w:rPr>
          <w:rFonts w:ascii="Times New Roman" w:hAnsi="Times New Roman"/>
          <w:sz w:val="28"/>
          <w:szCs w:val="28"/>
        </w:rPr>
        <w:t>http:// nlr.ru/lawcenter, Российская национальная библиотека, свободный.— Загл. с экрана.</w:t>
      </w:r>
    </w:p>
    <w:p w:rsidR="00E13E94" w:rsidRPr="00E13E94" w:rsidRDefault="00A628F0" w:rsidP="00E13E94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hyperlink r:id="rId18" w:history="1">
        <w:r w:rsidR="00E13E94" w:rsidRPr="00E13E94">
          <w:rPr>
            <w:rFonts w:ascii="Times New Roman" w:hAnsi="Times New Roman"/>
            <w:color w:val="0000FF"/>
            <w:sz w:val="28"/>
            <w:szCs w:val="28"/>
            <w:u w:val="single"/>
          </w:rPr>
          <w:t>http://www.gaudeamus.omskcity.com/my_PDF_library.html-Электронные</w:t>
        </w:r>
      </w:hyperlink>
      <w:r w:rsidR="00E13E94" w:rsidRPr="00E13E94">
        <w:rPr>
          <w:rFonts w:ascii="Times New Roman" w:hAnsi="Times New Roman"/>
          <w:sz w:val="28"/>
          <w:szCs w:val="28"/>
        </w:rPr>
        <w:t>, библиотеки России /pdf учебники студентам</w:t>
      </w:r>
    </w:p>
    <w:p w:rsidR="00E13E94" w:rsidRPr="00E13E94" w:rsidRDefault="00E13E94" w:rsidP="00E13E94">
      <w:pPr>
        <w:spacing w:after="60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E13E94">
        <w:rPr>
          <w:rFonts w:ascii="Times New Roman" w:hAnsi="Times New Roman"/>
          <w:sz w:val="28"/>
          <w:szCs w:val="28"/>
        </w:rPr>
        <w:t>http://www. dorvest. Ru</w:t>
      </w:r>
      <w:r w:rsidRPr="00E13E94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E13E94">
        <w:rPr>
          <w:rFonts w:ascii="Times New Roman" w:hAnsi="Times New Roman"/>
          <w:sz w:val="28"/>
          <w:szCs w:val="28"/>
        </w:rPr>
        <w:t xml:space="preserve">Альянс строителей и поставщиков дорожного комплекса </w:t>
      </w:r>
    </w:p>
    <w:p w:rsidR="00E13E94" w:rsidRPr="00E13E94" w:rsidRDefault="00E13E94" w:rsidP="00E13E94">
      <w:pPr>
        <w:spacing w:after="60"/>
        <w:ind w:firstLine="709"/>
        <w:jc w:val="both"/>
        <w:rPr>
          <w:rFonts w:ascii="Times New Roman" w:hAnsi="Times New Roman"/>
          <w:sz w:val="28"/>
          <w:szCs w:val="28"/>
        </w:rPr>
      </w:pPr>
      <w:r w:rsidRPr="00E13E94">
        <w:rPr>
          <w:rFonts w:ascii="Times New Roman" w:hAnsi="Times New Roman"/>
          <w:sz w:val="28"/>
          <w:szCs w:val="28"/>
        </w:rPr>
        <w:t>http://www.aup.ru/management/</w:t>
      </w:r>
      <w:r w:rsidRPr="00E13E94">
        <w:rPr>
          <w:rFonts w:ascii="Times New Roman" w:hAnsi="Times New Roman"/>
          <w:sz w:val="28"/>
          <w:szCs w:val="28"/>
        </w:rPr>
        <w:tab/>
        <w:t>Административно-управленческий портал.</w:t>
      </w:r>
    </w:p>
    <w:p w:rsidR="004251E1" w:rsidRPr="00C5508E" w:rsidRDefault="004251E1" w:rsidP="004251E1">
      <w:pPr>
        <w:pStyle w:val="af4"/>
        <w:spacing w:after="0" w:line="240" w:lineRule="auto"/>
        <w:jc w:val="both"/>
        <w:rPr>
          <w:sz w:val="28"/>
          <w:szCs w:val="28"/>
        </w:rPr>
      </w:pPr>
    </w:p>
    <w:p w:rsidR="001D2C58" w:rsidRPr="003F11FC" w:rsidRDefault="001D2C58" w:rsidP="00351B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Практическое занятие №</w:t>
      </w:r>
      <w:r w:rsidR="00E533E6">
        <w:rPr>
          <w:rFonts w:ascii="Times New Roman" w:hAnsi="Times New Roman" w:cs="Times New Roman"/>
          <w:b/>
          <w:sz w:val="28"/>
          <w:szCs w:val="28"/>
        </w:rPr>
        <w:t>40</w:t>
      </w:r>
      <w:r w:rsidR="00F73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11FC">
        <w:rPr>
          <w:rFonts w:ascii="Times New Roman" w:hAnsi="Times New Roman" w:cs="Times New Roman"/>
          <w:b/>
          <w:sz w:val="28"/>
          <w:szCs w:val="28"/>
        </w:rPr>
        <w:t>«</w:t>
      </w:r>
      <w:r w:rsidR="00E533E6" w:rsidRPr="00E533E6">
        <w:rPr>
          <w:rFonts w:ascii="Times New Roman" w:hAnsi="Times New Roman"/>
          <w:bCs/>
          <w:spacing w:val="6"/>
          <w:sz w:val="28"/>
          <w:szCs w:val="28"/>
        </w:rPr>
        <w:t xml:space="preserve">Изучение технологии </w:t>
      </w:r>
      <w:r w:rsidR="00E533E6" w:rsidRPr="00E533E6">
        <w:rPr>
          <w:rFonts w:ascii="Times New Roman" w:eastAsia="Arial Unicode MS" w:hAnsi="Times New Roman"/>
          <w:sz w:val="28"/>
          <w:szCs w:val="28"/>
        </w:rPr>
        <w:t>изготовления арматурных изделий</w:t>
      </w:r>
      <w:r w:rsidRPr="003F11FC">
        <w:rPr>
          <w:rFonts w:ascii="Times New Roman" w:hAnsi="Times New Roman" w:cs="Times New Roman"/>
          <w:b/>
          <w:sz w:val="28"/>
          <w:szCs w:val="28"/>
        </w:rPr>
        <w:t>»</w:t>
      </w:r>
    </w:p>
    <w:p w:rsidR="001D2C58" w:rsidRPr="00823AA7" w:rsidRDefault="001D2C58" w:rsidP="001D2C5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436C1">
        <w:rPr>
          <w:rFonts w:ascii="Times New Roman" w:hAnsi="Times New Roman" w:cs="Times New Roman"/>
          <w:sz w:val="28"/>
          <w:szCs w:val="28"/>
        </w:rPr>
        <w:t>1</w:t>
      </w:r>
      <w:r w:rsidRPr="00823AA7">
        <w:rPr>
          <w:rFonts w:ascii="Times New Roman" w:hAnsi="Times New Roman" w:cs="Times New Roman"/>
          <w:b/>
          <w:sz w:val="28"/>
          <w:szCs w:val="28"/>
        </w:rPr>
        <w:t>. Цель.</w:t>
      </w:r>
    </w:p>
    <w:p w:rsidR="0057750F" w:rsidRDefault="001D2C58" w:rsidP="00A628F0">
      <w:pPr>
        <w:pStyle w:val="af4"/>
        <w:tabs>
          <w:tab w:val="left" w:pos="284"/>
        </w:tabs>
        <w:spacing w:after="0" w:line="240" w:lineRule="auto"/>
        <w:ind w:left="0" w:firstLine="567"/>
        <w:jc w:val="both"/>
        <w:rPr>
          <w:bCs/>
          <w:color w:val="000000"/>
          <w:sz w:val="28"/>
          <w:szCs w:val="28"/>
          <w:lang w:eastAsia="ru-RU"/>
        </w:rPr>
      </w:pPr>
      <w:r w:rsidRPr="00F24932">
        <w:rPr>
          <w:sz w:val="28"/>
          <w:szCs w:val="28"/>
          <w:lang w:eastAsia="ru-RU"/>
        </w:rPr>
        <w:t xml:space="preserve">Создать условия для овладения методикой </w:t>
      </w:r>
      <w:r w:rsidR="00A628F0">
        <w:rPr>
          <w:sz w:val="28"/>
          <w:szCs w:val="28"/>
          <w:lang w:eastAsia="ru-RU"/>
        </w:rPr>
        <w:t>составления технологической схемы изготовления арматурных изделий</w:t>
      </w:r>
      <w:proofErr w:type="gramStart"/>
      <w:r w:rsidR="00A628F0">
        <w:rPr>
          <w:sz w:val="28"/>
          <w:szCs w:val="28"/>
          <w:lang w:eastAsia="ru-RU"/>
        </w:rPr>
        <w:t>.</w:t>
      </w:r>
      <w:proofErr w:type="gramEnd"/>
      <w:r w:rsidR="00F177B9">
        <w:rPr>
          <w:sz w:val="28"/>
          <w:szCs w:val="28"/>
          <w:lang w:eastAsia="ru-RU"/>
        </w:rPr>
        <w:t xml:space="preserve"> </w:t>
      </w:r>
      <w:r w:rsidR="00A628F0">
        <w:rPr>
          <w:sz w:val="28"/>
          <w:szCs w:val="28"/>
          <w:lang w:eastAsia="ru-RU"/>
        </w:rPr>
        <w:t>Научиться составлять технологическую схему изготовления арматурных изделий.</w:t>
      </w:r>
    </w:p>
    <w:p w:rsidR="00C27C56" w:rsidRDefault="00C27C56" w:rsidP="00C27C5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Алгоритм работы.</w:t>
      </w:r>
    </w:p>
    <w:p w:rsidR="00936025" w:rsidRPr="00956440" w:rsidRDefault="00936025" w:rsidP="0093602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chapter1"/>
      <w:bookmarkEnd w:id="0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br/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Арматурные изделия изготовляются централизовано на районных арматурно-сварочных заводах мощностью от 20 до 80 тыс. т/год в зависимости от соср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доточенности потребителей арматуры и дальности перевозок. Однако все еще значительный объем арматурных изделий выпускают, также мелкие а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матурные цехи и мастерские производительностью 0,5—5 тыс. т/год, что увеличивает стоимость и трудоемкость изготовления, кроме того, значител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ны потери арматурной стали. Трудоемкость изготовления арматуры на ме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ких предприятиях в связи с большим количеством ручных операций достиг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ет 5—6 </w:t>
      </w:r>
      <w:proofErr w:type="spellStart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чел·дн</w:t>
      </w:r>
      <w:proofErr w:type="spellEnd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/т. 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развитых капиталистических странах (Австрия, Англия, США, Франция, ФРГ, Шв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ция), а также в социалистических странах (Болгария, ГДР, Венгрия, Румыния) основной объем арматурных изделий производится централиз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ванно на мощных предпр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ятиях. 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936025" w:rsidRPr="00956440" w:rsidRDefault="00936025" w:rsidP="009360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9" w:history="1">
        <w:r w:rsidRPr="00956440">
          <w:rPr>
            <w:rFonts w:ascii="Times New Roman" w:eastAsia="Times New Roman" w:hAnsi="Times New Roman" w:cs="Times New Roman"/>
            <w:noProof/>
            <w:color w:val="075BB8"/>
            <w:sz w:val="28"/>
            <w:szCs w:val="28"/>
          </w:rPr>
          <w:drawing>
            <wp:inline distT="0" distB="0" distL="0" distR="0" wp14:anchorId="1A04930C" wp14:editId="3C8A0555">
              <wp:extent cx="2869949" cy="2405044"/>
              <wp:effectExtent l="0" t="0" r="6985" b="0"/>
              <wp:docPr id="67" name="Рисунок 67" descr="Рис. 5-1. Технологическая схема арматурного цеха (Промстройпроект)">
                <a:hlinkClick xmlns:a="http://schemas.openxmlformats.org/drawingml/2006/main" r:id="rId19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5" descr="Рис. 5-1. Технологическая схема арматурного цеха (Промстройпроект)">
                        <a:hlinkClick r:id="rId19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69892" cy="240499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956440">
          <w:rPr>
            <w:rFonts w:ascii="Times New Roman" w:eastAsia="Times New Roman" w:hAnsi="Times New Roman" w:cs="Times New Roman"/>
            <w:color w:val="075BB8"/>
            <w:sz w:val="28"/>
            <w:szCs w:val="28"/>
          </w:rPr>
          <w:t> </w:t>
        </w:r>
      </w:hyperlink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hyperlink r:id="rId21" w:tgtFrame="_blank" w:tooltip="Информация об изображении" w:history="1">
        <w:r w:rsidRPr="00956440">
          <w:rPr>
            <w:rFonts w:ascii="Times New Roman" w:eastAsia="Times New Roman" w:hAnsi="Times New Roman" w:cs="Times New Roman"/>
            <w:color w:val="075BB8"/>
            <w:sz w:val="28"/>
            <w:szCs w:val="28"/>
            <w:bdr w:val="single" w:sz="6" w:space="3" w:color="4BB66A" w:frame="1"/>
          </w:rPr>
          <w:t>Рис. 1. Технологическая схема арматурного цеха</w:t>
        </w:r>
      </w:hyperlink>
    </w:p>
    <w:p w:rsidR="00936025" w:rsidRPr="00956440" w:rsidRDefault="00936025" w:rsidP="0093602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Пример технологической схемы арматурного цеха, разработанной </w:t>
      </w:r>
      <w:proofErr w:type="spellStart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Промстройпроектом</w:t>
      </w:r>
      <w:proofErr w:type="spellEnd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пр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ведён на рис. 1. 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Операции по изготовлению арматуры состоят из приемки и транспортирования арм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турной стали, правки, чистки и резки, гибки стержней, сварки сеток и каркасов, гибки сеток и каркасов, </w:t>
      </w:r>
      <w:proofErr w:type="spellStart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сборки</w:t>
      </w:r>
      <w:proofErr w:type="gramStart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.п</w:t>
      </w:r>
      <w:proofErr w:type="gramEnd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ространственных</w:t>
      </w:r>
      <w:proofErr w:type="spellEnd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каркасов и транспортированию готовых изделий на склад. Склады арматурной стали и готовых изделий располагают в отдельном помещении или под навесом в торце здания. 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Наиболее распространена агрегатно-поточная технология производства, при которой арматура перемещается от одного поста к другому. 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арматурных цехах обычно предусматривается две линии: изготовления а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матуры из стали, поставляемой в бухтах (ротках), и из прутковой стали. Для хранения заготовок предусматр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ваются стеллажи. 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Проволока диаметром до 10 мм и сталь периодического профиля диаметром до 9 мм поступ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ет на завод в бухтах, арматурная сталь больших диаметров поставляется прутками длиной от 4 до 12 м, уложенными в бухты массой до 10 т. 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Готовые сетки для заготовки каркасов поступают плоскими или в рул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нах. Складывать арматурную сталь следует раздельно по ее маркам, диаме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рам и длине стержней. С целью уменьшения отходов сталь, которая в посл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дующем должна быть разрезана, сортируют по тип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размерам в зависимости от необходимой длины заготовок. Хранение производится в специальном з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крытом помещении или под навесом, з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прещается складирование арматуры на земляной пол. </w:t>
      </w:r>
      <w:bookmarkStart w:id="1" w:name="chapter2"/>
      <w:bookmarkEnd w:id="1"/>
    </w:p>
    <w:p w:rsidR="00936025" w:rsidRPr="00956440" w:rsidRDefault="00936025" w:rsidP="0093602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56440">
        <w:rPr>
          <w:rFonts w:ascii="Times New Roman" w:hAnsi="Times New Roman" w:cs="Times New Roman"/>
          <w:b/>
          <w:sz w:val="28"/>
          <w:szCs w:val="28"/>
        </w:rPr>
        <w:t>Правка, чистка и резка арматурной стали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Заготовка арматурной стали, поступающей в бухтах, производится в автом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тических станках, которые одновременно разматывают бухты, выпрямляют прутки и режут их на стержни нео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ходимой длины. 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Проволока подается тянущими роликами, резка — ножами по ходу движения без остановки. Очищают и правят проволоку в быстровращающемся барабане. Провол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ка проходит черед отверстия в эксцентриковых плашках. При прохождении плашек проволока принимает форму волны, амплитуда кот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рой регулируется перемещением плашек. Проволока выпрямляется в резул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тате поочередного изгиба в различных направлениях и одновременного пр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тягивания. 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Резку арматурной стали диаметром более 14 мм выполняют на станках гил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отинного типа. 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936025" w:rsidRPr="00956440" w:rsidRDefault="00936025" w:rsidP="009360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22" w:history="1">
        <w:r w:rsidRPr="00956440">
          <w:rPr>
            <w:rFonts w:ascii="Times New Roman" w:eastAsia="Times New Roman" w:hAnsi="Times New Roman" w:cs="Times New Roman"/>
            <w:noProof/>
            <w:color w:val="075BB8"/>
            <w:sz w:val="28"/>
            <w:szCs w:val="28"/>
          </w:rPr>
          <w:drawing>
            <wp:inline distT="0" distB="0" distL="0" distR="0" wp14:anchorId="15FB5CC8" wp14:editId="67232265">
              <wp:extent cx="2564256" cy="1855960"/>
              <wp:effectExtent l="0" t="0" r="7620" b="0"/>
              <wp:docPr id="66" name="Рисунок 66" descr="Рис. 5-2. Правильно-отрезной станок СМЖ-142А (СМ-759)">
                <a:hlinkClick xmlns:a="http://schemas.openxmlformats.org/drawingml/2006/main" r:id="rId22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6" descr="Рис. 5-2. Правильно-отрезной станок СМЖ-142А (СМ-759)">
                        <a:hlinkClick r:id="rId22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2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64205" cy="185592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956440">
          <w:rPr>
            <w:rFonts w:ascii="Times New Roman" w:eastAsia="Times New Roman" w:hAnsi="Times New Roman" w:cs="Times New Roman"/>
            <w:color w:val="075BB8"/>
            <w:sz w:val="28"/>
            <w:szCs w:val="28"/>
          </w:rPr>
          <w:t> </w:t>
        </w:r>
      </w:hyperlink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hyperlink r:id="rId24" w:tgtFrame="_blank" w:tooltip="Информация об изображении" w:history="1">
        <w:r w:rsidRPr="00956440">
          <w:rPr>
            <w:rFonts w:ascii="Times New Roman" w:eastAsia="Times New Roman" w:hAnsi="Times New Roman" w:cs="Times New Roman"/>
            <w:color w:val="075BB8"/>
            <w:sz w:val="28"/>
            <w:szCs w:val="28"/>
            <w:bdr w:val="single" w:sz="6" w:space="3" w:color="4BB66A" w:frame="1"/>
          </w:rPr>
          <w:t>Рис. 2. Правильно-отрезной станок СМЖ-142А (СМ-759) </w:t>
        </w:r>
        <w:r w:rsidRPr="00956440">
          <w:rPr>
            <w:rFonts w:ascii="Times New Roman" w:eastAsia="Times New Roman" w:hAnsi="Times New Roman" w:cs="Times New Roman"/>
            <w:b/>
            <w:bCs/>
            <w:color w:val="FFFFFF"/>
            <w:sz w:val="28"/>
            <w:szCs w:val="28"/>
            <w:bdr w:val="single" w:sz="6" w:space="3" w:color="4BB66A" w:frame="1"/>
          </w:rPr>
          <w:t>&gt;</w:t>
        </w:r>
      </w:hyperlink>
    </w:p>
    <w:p w:rsidR="00936025" w:rsidRPr="00956440" w:rsidRDefault="00936025" w:rsidP="0093602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Станок СМЖ-142А (СМ-759) (рис. 2) для резки арматурной стали состоит из подающих роликов с приводом, правильного устройства, вращающихся н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жей и роликового измерителя длины. Клиновидные ножи установлены на вращающихся дисках. Необходимая длина отмеривается автоматически с помощью счетчика. 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Тянущие ролики протягивают арматурную сталь и подают ее в приемный л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ток. При протаскивании арматурная сталь вращает опорные ролики. Вращ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ние мерительного диска передается кулачку, который взаимодействует с к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нечным выключателем, приводящим в действие вращающиеся ножи. 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Прутки необходимой длины станок ИАО-35Е отрезает при воздействии </w:t>
      </w:r>
      <w:proofErr w:type="spellStart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проволокц</w:t>
      </w:r>
      <w:proofErr w:type="spellEnd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на выключатель, который приводит в работу электромагнит, вкл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чающий режущие ножи. Для резки коротких стержней используют станок СМЖ-192. Арматурная сталь подается двумя конус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ми, установленными на валах с шестернями, которые могут соединяться с шестернями пр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водного вала. Режущие ножи установлены на конусах, которые закреплены на валах, 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расп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ложенных под углом 40° один над другим. 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Регулирование длины отрезания </w:t>
      </w:r>
      <w:proofErr w:type="spellStart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правйльно</w:t>
      </w:r>
      <w:proofErr w:type="spellEnd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-отрезными станками по вращающимся мерител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ным дискам не обеспечивает достаточной точности. 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 станке ИО-35В можно обрабатывать арматурную сталь как гладкую, так и периодического профиля. В других станках для обработки стали периодич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ского профиля должны быть установлены плашки из высокопрочного спл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ва. 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Подвижной нож станка С-370 установлен на кулисе, совершающей </w:t>
      </w:r>
      <w:proofErr w:type="spellStart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качател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ное</w:t>
      </w:r>
      <w:proofErr w:type="spellEnd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движение. Кулиса установлена на эксцентриковом валу, снабженном приводом. Стержни меньшего ди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метра целесообразно резать на несколько частей. Число разрезаемых прутков зависит от 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диаметра и марки стали (табл. 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1). </w:t>
      </w:r>
    </w:p>
    <w:p w:rsidR="00936025" w:rsidRPr="00956440" w:rsidRDefault="00936025" w:rsidP="0093602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49EB704E" wp14:editId="68404496">
            <wp:extent cx="5341545" cy="1742582"/>
            <wp:effectExtent l="0" t="0" r="0" b="0"/>
            <wp:docPr id="65" name="Рисунок 65" descr="http://www.arhplan.ru/img/articles/11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http://www.arhplan.ru/img/articles/11002.jp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1572" cy="1742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6025" w:rsidRPr="00956440" w:rsidRDefault="00936025" w:rsidP="0093602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936025" w:rsidRPr="00956440" w:rsidRDefault="00936025" w:rsidP="009360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26" w:history="1">
        <w:r w:rsidRPr="00956440">
          <w:rPr>
            <w:rFonts w:ascii="Times New Roman" w:eastAsia="Times New Roman" w:hAnsi="Times New Roman" w:cs="Times New Roman"/>
            <w:noProof/>
            <w:color w:val="075BB8"/>
            <w:sz w:val="28"/>
            <w:szCs w:val="28"/>
          </w:rPr>
          <w:drawing>
            <wp:inline distT="0" distB="0" distL="0" distR="0" wp14:anchorId="0494300C" wp14:editId="4403F202">
              <wp:extent cx="1901190" cy="2661920"/>
              <wp:effectExtent l="0" t="0" r="3810" b="5080"/>
              <wp:docPr id="64" name="Рисунок 64" descr="Рис. 5-3. Станок СМ-3002 для резки арматуры">
                <a:hlinkClick xmlns:a="http://schemas.openxmlformats.org/drawingml/2006/main" r:id="rId2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8" descr="Рис. 5-3. Станок СМ-3002 для резки арматуры">
                        <a:hlinkClick r:id="rId2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2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01190" cy="266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956440">
          <w:rPr>
            <w:rFonts w:ascii="Times New Roman" w:eastAsia="Times New Roman" w:hAnsi="Times New Roman" w:cs="Times New Roman"/>
            <w:color w:val="075BB8"/>
            <w:sz w:val="28"/>
            <w:szCs w:val="28"/>
          </w:rPr>
          <w:t> </w:t>
        </w:r>
      </w:hyperlink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hyperlink r:id="rId28" w:tgtFrame="_blank" w:tooltip="Информация об изображении" w:history="1">
        <w:r w:rsidRPr="00956440">
          <w:rPr>
            <w:rFonts w:ascii="Times New Roman" w:eastAsia="Times New Roman" w:hAnsi="Times New Roman" w:cs="Times New Roman"/>
            <w:color w:val="075BB8"/>
            <w:sz w:val="28"/>
            <w:szCs w:val="28"/>
            <w:bdr w:val="single" w:sz="6" w:space="3" w:color="4BB66A" w:frame="1"/>
          </w:rPr>
          <w:t>Рис. 3. Станок СМ-3002 для резки арматуры </w:t>
        </w:r>
        <w:r w:rsidRPr="00956440">
          <w:rPr>
            <w:rFonts w:ascii="Times New Roman" w:eastAsia="Times New Roman" w:hAnsi="Times New Roman" w:cs="Times New Roman"/>
            <w:b/>
            <w:bCs/>
            <w:color w:val="FFFFFF"/>
            <w:sz w:val="28"/>
            <w:szCs w:val="28"/>
            <w:bdr w:val="single" w:sz="6" w:space="3" w:color="4BB66A" w:frame="1"/>
          </w:rPr>
          <w:t>&gt;</w:t>
        </w:r>
      </w:hyperlink>
    </w:p>
    <w:p w:rsidR="00936025" w:rsidRPr="00956440" w:rsidRDefault="00936025" w:rsidP="0093602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Подвижной нож станка СМ-3002 (рис. 3) приводится в действие рабочим цилиндром; неподвижный нож установлен в нижней втулке упорного цили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дра. Привод станка — гидравлический, управляется он автоматически или ни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ж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ней педалью. Для отмеривания нужной длины прутков устанавливают упор с конечным выключателем. В отличие от станка СМ-3002 режущий м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ханизм, станка С-445 установлен в вертикальной плоскости, что упрощает подачу арматуры в зазор между ножами. 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Ручные ножницы СМЖ-214 установлены на колесах и могут вручную пер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мещаться (рис. 5-4). Ручной режущий орган соединен рукавом с насосной станцией и приводится в действие гидроприводом. Включается и выключае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ся 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механизм нажатием курка. 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936025" w:rsidRPr="00956440" w:rsidRDefault="00936025" w:rsidP="009360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29" w:history="1">
        <w:r w:rsidRPr="00956440">
          <w:rPr>
            <w:rFonts w:ascii="Times New Roman" w:eastAsia="Times New Roman" w:hAnsi="Times New Roman" w:cs="Times New Roman"/>
            <w:noProof/>
            <w:color w:val="075BB8"/>
            <w:sz w:val="28"/>
            <w:szCs w:val="28"/>
          </w:rPr>
          <w:drawing>
            <wp:inline distT="0" distB="0" distL="0" distR="0" wp14:anchorId="666812A9" wp14:editId="41A0D8BA">
              <wp:extent cx="2196749" cy="1548143"/>
              <wp:effectExtent l="0" t="0" r="0" b="0"/>
              <wp:docPr id="63" name="Рисунок 63" descr="Рис. 5-4. Ручные ножницы СМЖ-214">
                <a:hlinkClick xmlns:a="http://schemas.openxmlformats.org/drawingml/2006/main" r:id="rId29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9" descr="Рис. 5-4. Ручные ножницы СМЖ-214">
                        <a:hlinkClick r:id="rId29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3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96705" cy="154811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956440">
          <w:rPr>
            <w:rFonts w:ascii="Times New Roman" w:eastAsia="Times New Roman" w:hAnsi="Times New Roman" w:cs="Times New Roman"/>
            <w:color w:val="075BB8"/>
            <w:sz w:val="28"/>
            <w:szCs w:val="28"/>
          </w:rPr>
          <w:t> </w:t>
        </w:r>
      </w:hyperlink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hyperlink r:id="rId31" w:tgtFrame="_blank" w:tooltip="Информация об изображении" w:history="1">
        <w:r w:rsidRPr="00956440">
          <w:rPr>
            <w:rFonts w:ascii="Times New Roman" w:eastAsia="Times New Roman" w:hAnsi="Times New Roman" w:cs="Times New Roman"/>
            <w:color w:val="075BB8"/>
            <w:sz w:val="28"/>
            <w:szCs w:val="28"/>
            <w:bdr w:val="single" w:sz="6" w:space="3" w:color="4BB66A" w:frame="1"/>
          </w:rPr>
          <w:t>Рис. 4. Ручные ножницы СМЖ-214 </w:t>
        </w:r>
        <w:r w:rsidRPr="00956440">
          <w:rPr>
            <w:rFonts w:ascii="Times New Roman" w:eastAsia="Times New Roman" w:hAnsi="Times New Roman" w:cs="Times New Roman"/>
            <w:b/>
            <w:bCs/>
            <w:color w:val="FFFFFF"/>
            <w:sz w:val="28"/>
            <w:szCs w:val="28"/>
            <w:bdr w:val="single" w:sz="6" w:space="3" w:color="4BB66A" w:frame="1"/>
          </w:rPr>
          <w:t>&gt;</w:t>
        </w:r>
      </w:hyperlink>
    </w:p>
    <w:p w:rsidR="00936025" w:rsidRPr="00956440" w:rsidRDefault="00936025" w:rsidP="0093602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Для</w:t>
      </w:r>
      <w:proofErr w:type="gramEnd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резку</w:t>
      </w:r>
      <w:proofErr w:type="gramEnd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арматурных сеток применяют специальную установку и ножницы Н-201; 7247А/4 (СМЖ-60); 7247А/8 (СМЖ-62). 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Подвижный и неподвижный ножи ножниц Н-201 установлены на подвижных и неподвижных балках. Подвижная балка перемещается двумя шатунами, связанными с эксцентриками пр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водного вала. 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936025" w:rsidRPr="00956440" w:rsidRDefault="00936025" w:rsidP="009360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32" w:history="1">
        <w:r w:rsidRPr="00956440">
          <w:rPr>
            <w:rFonts w:ascii="Times New Roman" w:eastAsia="Times New Roman" w:hAnsi="Times New Roman" w:cs="Times New Roman"/>
            <w:noProof/>
            <w:color w:val="075BB8"/>
            <w:sz w:val="28"/>
            <w:szCs w:val="28"/>
          </w:rPr>
          <w:drawing>
            <wp:inline distT="0" distB="0" distL="0" distR="0" wp14:anchorId="52A730A9" wp14:editId="73029C1B">
              <wp:extent cx="1901190" cy="1503045"/>
              <wp:effectExtent l="0" t="0" r="3810" b="1905"/>
              <wp:docPr id="62" name="Рисунок 62" descr="Рис. 5-5. Установка конструкции ЦНИИОМТП для правки и резки рулонных сеток">
                <a:hlinkClick xmlns:a="http://schemas.openxmlformats.org/drawingml/2006/main" r:id="rId32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0" descr="Рис. 5-5. Установка конструкции ЦНИИОМТП для правки и резки рулонных сеток">
                        <a:hlinkClick r:id="rId32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3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01190" cy="1503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956440">
          <w:rPr>
            <w:rFonts w:ascii="Times New Roman" w:eastAsia="Times New Roman" w:hAnsi="Times New Roman" w:cs="Times New Roman"/>
            <w:color w:val="075BB8"/>
            <w:sz w:val="28"/>
            <w:szCs w:val="28"/>
          </w:rPr>
          <w:t> </w:t>
        </w:r>
      </w:hyperlink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hyperlink r:id="rId34" w:tgtFrame="_blank" w:tooltip="Информация об изображении" w:history="1">
        <w:r w:rsidRPr="00956440">
          <w:rPr>
            <w:rFonts w:ascii="Times New Roman" w:eastAsia="Times New Roman" w:hAnsi="Times New Roman" w:cs="Times New Roman"/>
            <w:color w:val="075BB8"/>
            <w:sz w:val="28"/>
            <w:szCs w:val="28"/>
            <w:bdr w:val="single" w:sz="6" w:space="3" w:color="4BB66A" w:frame="1"/>
          </w:rPr>
          <w:t>Рис. 5. Установка конструкции ЦНИИОМТП для правки и резки руло</w:t>
        </w:r>
        <w:r w:rsidRPr="00956440">
          <w:rPr>
            <w:rFonts w:ascii="Times New Roman" w:eastAsia="Times New Roman" w:hAnsi="Times New Roman" w:cs="Times New Roman"/>
            <w:color w:val="075BB8"/>
            <w:sz w:val="28"/>
            <w:szCs w:val="28"/>
            <w:bdr w:val="single" w:sz="6" w:space="3" w:color="4BB66A" w:frame="1"/>
          </w:rPr>
          <w:t>н</w:t>
        </w:r>
        <w:r w:rsidRPr="00956440">
          <w:rPr>
            <w:rFonts w:ascii="Times New Roman" w:eastAsia="Times New Roman" w:hAnsi="Times New Roman" w:cs="Times New Roman"/>
            <w:color w:val="075BB8"/>
            <w:sz w:val="28"/>
            <w:szCs w:val="28"/>
            <w:bdr w:val="single" w:sz="6" w:space="3" w:color="4BB66A" w:frame="1"/>
          </w:rPr>
          <w:t>ных сеток </w:t>
        </w:r>
        <w:r w:rsidRPr="00956440">
          <w:rPr>
            <w:rFonts w:ascii="Times New Roman" w:eastAsia="Times New Roman" w:hAnsi="Times New Roman" w:cs="Times New Roman"/>
            <w:b/>
            <w:bCs/>
            <w:color w:val="FFFFFF"/>
            <w:sz w:val="28"/>
            <w:szCs w:val="28"/>
            <w:bdr w:val="single" w:sz="6" w:space="3" w:color="4BB66A" w:frame="1"/>
          </w:rPr>
          <w:t>&gt;</w:t>
        </w:r>
      </w:hyperlink>
    </w:p>
    <w:p w:rsidR="00936025" w:rsidRPr="00956440" w:rsidRDefault="00936025" w:rsidP="0093602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Размотка, правка и резка рулонных сеток производится с помощью спец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альной установки конструкции ЦНИИОМТП (рис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5). 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Рулон сетки устанавливают на ролики краном, Его можно установить также перекат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ванием по откидным направляющим. Опорные ролики позволяют свободно вращать рулоны при размотке. Конец сетки закрепляется между прижимными и правильными роликами, при прохождении которых сетка выпрямляется и подается на приемный стол. На столе установлен коне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ч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ный выключатель, при действии на него сетки при достижении необходимой дл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ны отключается механизм подачи и включается механизм резки. Резка арм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турных сеток производится отдельными стержнями, последовательно по ш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рине. Подвижный нож совершает возвратно-поступательное движ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ние. 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bookmarkStart w:id="2" w:name="chapter3"/>
      <w:bookmarkEnd w:id="2"/>
    </w:p>
    <w:p w:rsidR="00936025" w:rsidRPr="00956440" w:rsidRDefault="00936025" w:rsidP="00936025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6440">
        <w:rPr>
          <w:rFonts w:ascii="Times New Roman" w:hAnsi="Times New Roman" w:cs="Times New Roman"/>
          <w:b/>
          <w:sz w:val="28"/>
          <w:szCs w:val="28"/>
        </w:rPr>
        <w:t>Гибка арматурной стали</w:t>
      </w:r>
      <w:proofErr w:type="gramStart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gramEnd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ри изготовлении арматурных изделий гнут как стержни арматуры, так и сетки для простра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ственных каркасов. </w:t>
      </w:r>
      <w:proofErr w:type="gramStart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Для гибки арматуры используют как ручные, так и приводные станки.</w:t>
      </w:r>
      <w:proofErr w:type="gramEnd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Вручную гнут арматурную сталь при н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большом объеме 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работ. Арматуру гнут вокруг центрального загибочного р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лика при вращении диска. Упорный ролик, неподвижно закрепленный на станке, удерживает арматуру от смещения и пов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рота. 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proofErr w:type="gramStart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Ручные станки применяют для гибки стержней диаметром до 14 мм.</w:t>
      </w:r>
      <w:proofErr w:type="gramEnd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Они с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стоят из корпуса, на котором установлена плита. На плите на центральном ролике шарнирно закреплен рычаг и установлен упорный ролик. Армату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ный стержень зажимается между упорным я центральным роликом и изгиб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ется при повороте рычага с помощью гибочного ролика, который з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креплен на рычаге и поворачивается вместе с ним. 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Для загиба одновременно нескольких стержней их устанавливают в держ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тель и закрепляют в нем строго вертикально. Держатель состоит из двух ст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гиваемых поверху пластин, между которыми один на другой закладывают арматурные стержни. Расстояние между пластинами с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ответствует диаметру загибаемых стержней. 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bookmarkStart w:id="3" w:name="chapter4"/>
      <w:bookmarkEnd w:id="3"/>
      <w:r w:rsidRPr="003D0006">
        <w:rPr>
          <w:rFonts w:ascii="Times New Roman" w:eastAsia="Times New Roman" w:hAnsi="Times New Roman" w:cs="Times New Roman"/>
          <w:b/>
          <w:bCs/>
          <w:sz w:val="28"/>
          <w:szCs w:val="28"/>
        </w:rPr>
        <w:t>Сварка арматуры</w:t>
      </w:r>
      <w:proofErr w:type="gramStart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proofErr w:type="gramEnd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ля соединения стержней при изготовлении сеток и каркасов применяют электрод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говую и контактную точечную и стыковую сварку. 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Вручную дуговую сварку крестовых соединений допускается вести в исключительных случ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ях — при сварке стержней больших диаметров и отсутствии оборудования для контактной сварки. 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При дуговой сварке стержни соединяют с применением вспомогательных элементов: косынок, накладок и т. д.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Дуговая сварка неэкономична. Использование ее связано с дополнительным расходом арматурной стали и затратами труда; качество же сварных соединений получ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ется недостаточно высокое. 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Режим стыковой сварки, характеризуемый длительностью протекания, силой и плотностью тока и зависящий от класса свариваемой арматурной стали, должен обеспечивать равномерность стыковых соединений материалов стержней при наименьшем расходе электроэнергии. 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Контактную сварку арматуры можно вести только в стационарных условиях из-за применения тяжелого немобильного оборудования. В ЦНИИОМТП разработана разновидность контактной сварки внахлестку с небольшим перепуском концов и прил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жением нормальных усилий сдавливания стержней до получения соосного соединения. Для этой цели применяют </w:t>
      </w:r>
      <w:proofErr w:type="spellStart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модернизир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ваные</w:t>
      </w:r>
      <w:proofErr w:type="spellEnd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подвесные контактные машины. </w:t>
      </w:r>
    </w:p>
    <w:p w:rsidR="00936025" w:rsidRPr="00956440" w:rsidRDefault="00936025" w:rsidP="0093602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Для сварки широких сеток из горячекатаной стали и проволоки больше др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гих применяют машины АТМС-17Х75—7 и АТМС-14X75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—9 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 Режим сва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ки сеток на этих машинах приведен в табл. 5-2. 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936025" w:rsidRPr="00956440" w:rsidRDefault="00936025" w:rsidP="0093602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lastRenderedPageBreak/>
        <w:drawing>
          <wp:inline distT="0" distB="0" distL="0" distR="0" wp14:anchorId="462BBA69" wp14:editId="169B18B3">
            <wp:extent cx="6002448" cy="3503796"/>
            <wp:effectExtent l="0" t="0" r="0" b="1905"/>
            <wp:docPr id="58" name="Рисунок 58" descr="http://www.arhplan.ru/img/articles/11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http://www.arhplan.ru/img/articles/11003.jp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2479" cy="3503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6025" w:rsidRPr="00956440" w:rsidRDefault="00936025" w:rsidP="0093602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Многоточечные сварочные машины устанавливают в комплектах автомат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ческих сварочных линий. В комплект входят </w:t>
      </w:r>
      <w:proofErr w:type="spellStart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бухтодержатели</w:t>
      </w:r>
      <w:proofErr w:type="spellEnd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устройство для правки продольных проволок, стыковочное устройство, гильотинные ножн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цы и </w:t>
      </w:r>
      <w:proofErr w:type="spellStart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пакетировщик</w:t>
      </w:r>
      <w:proofErr w:type="spellEnd"/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сеток. 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Все указанные машины предназначены для сварки легких арматурных сеток из арматуры н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большого диаметра, кроме машины МТМ-32, и отличаются высокой произв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дительностью. </w:t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5644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6623E8" w:rsidRPr="00823AA7" w:rsidRDefault="006623E8" w:rsidP="00B74B5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C767D6" w:rsidRPr="00E13E94" w:rsidRDefault="00C767D6" w:rsidP="006E74DE">
      <w:pPr>
        <w:pStyle w:val="af4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/>
        <w:jc w:val="both"/>
        <w:textAlignment w:val="baseline"/>
        <w:rPr>
          <w:rFonts w:eastAsia="Andale Sans UI"/>
          <w:bCs/>
          <w:kern w:val="3"/>
          <w:sz w:val="28"/>
          <w:szCs w:val="28"/>
        </w:rPr>
      </w:pPr>
      <w:r w:rsidRPr="00E13E94">
        <w:rPr>
          <w:sz w:val="28"/>
          <w:szCs w:val="28"/>
        </w:rPr>
        <w:t>Ушаков В.В. Строительство автомобильных дорог: учебник / В.В. Ушаков, В.М. Олховников. - М.: Кнорус, 2013. - 576 с.</w:t>
      </w:r>
    </w:p>
    <w:p w:rsidR="00C767D6" w:rsidRPr="00E13E94" w:rsidRDefault="00C767D6" w:rsidP="006E74DE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/>
        <w:ind w:left="0" w:firstLine="709"/>
        <w:jc w:val="both"/>
        <w:textAlignment w:val="baseline"/>
        <w:rPr>
          <w:rFonts w:ascii="Times New Roman" w:eastAsia="Andale Sans UI" w:hAnsi="Times New Roman"/>
          <w:bCs/>
          <w:kern w:val="3"/>
          <w:sz w:val="28"/>
          <w:szCs w:val="28"/>
        </w:rPr>
      </w:pPr>
      <w:r w:rsidRPr="00E13E94">
        <w:rPr>
          <w:rFonts w:ascii="Times New Roman" w:hAnsi="Times New Roman"/>
          <w:sz w:val="28"/>
          <w:szCs w:val="28"/>
        </w:rPr>
        <w:t>Прокудин И.В. Организация строительства железных дорог: учебное пособие / И.В. Прокудин, И.А. Грачев, А.Ф. Колос. - М.: ФГБОУ «Учебно-методический центр по образованию на железнодорожном транспорте», 2013. – 736 с.</w:t>
      </w:r>
    </w:p>
    <w:p w:rsidR="00C767D6" w:rsidRPr="00E13E94" w:rsidRDefault="00C767D6" w:rsidP="006E74DE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/>
        <w:ind w:left="0" w:firstLine="709"/>
        <w:jc w:val="both"/>
        <w:textAlignment w:val="baseline"/>
        <w:rPr>
          <w:rFonts w:ascii="Times New Roman" w:eastAsia="Andale Sans UI" w:hAnsi="Times New Roman"/>
          <w:bCs/>
          <w:kern w:val="3"/>
          <w:sz w:val="28"/>
          <w:szCs w:val="28"/>
        </w:rPr>
      </w:pPr>
      <w:r w:rsidRPr="00E13E94">
        <w:rPr>
          <w:rFonts w:ascii="Times New Roman" w:eastAsia="Andale Sans UI" w:hAnsi="Times New Roman"/>
          <w:bCs/>
          <w:kern w:val="3"/>
          <w:sz w:val="28"/>
          <w:szCs w:val="28"/>
        </w:rPr>
        <w:t>Спиридонов Э.С. Технология железнодорожного строительства: учебник / Э.С. Спиридонов, А.М. Призмазонов. - М:</w:t>
      </w:r>
      <w:r w:rsidRPr="00E13E94">
        <w:rPr>
          <w:rFonts w:ascii="Times New Roman" w:hAnsi="Times New Roman"/>
          <w:sz w:val="28"/>
          <w:szCs w:val="28"/>
        </w:rPr>
        <w:t xml:space="preserve"> ФГБОУ «Учебно-методический центр по образованию на железнодорожном транспорте», 2014. -591 с.</w:t>
      </w:r>
    </w:p>
    <w:p w:rsidR="00C767D6" w:rsidRPr="00823AA7" w:rsidRDefault="00C767D6" w:rsidP="00C767D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C767D6" w:rsidRPr="00E13E94" w:rsidRDefault="00A628F0" w:rsidP="00F47613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hyperlink r:id="rId36" w:history="1">
        <w:r w:rsidR="00C767D6" w:rsidRPr="00E13E94">
          <w:rPr>
            <w:rFonts w:ascii="Times New Roman" w:hAnsi="Times New Roman"/>
            <w:color w:val="0000FF"/>
            <w:sz w:val="28"/>
            <w:szCs w:val="28"/>
            <w:u w:val="single"/>
          </w:rPr>
          <w:t>http://window.edu.ru/window</w:t>
        </w:r>
      </w:hyperlink>
      <w:r w:rsidR="00C767D6" w:rsidRPr="00E13E94">
        <w:rPr>
          <w:rFonts w:ascii="Times New Roman" w:hAnsi="Times New Roman"/>
          <w:sz w:val="28"/>
          <w:szCs w:val="28"/>
        </w:rPr>
        <w:t xml:space="preserve">, Единое окно доступа к образовательным ресурсам. Электронная библиотека </w:t>
      </w:r>
    </w:p>
    <w:p w:rsidR="00C767D6" w:rsidRPr="00E13E94" w:rsidRDefault="00C767D6" w:rsidP="00F47613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13E94">
        <w:rPr>
          <w:rFonts w:ascii="Times New Roman" w:hAnsi="Times New Roman"/>
          <w:sz w:val="28"/>
          <w:szCs w:val="28"/>
        </w:rPr>
        <w:t>http:// nlr.ru/lawcenter, Российская национальная библиотека, свободный.— Загл. с экрана.</w:t>
      </w:r>
    </w:p>
    <w:p w:rsidR="00C767D6" w:rsidRPr="00E13E94" w:rsidRDefault="00A628F0" w:rsidP="00F47613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hyperlink r:id="rId37" w:history="1">
        <w:r w:rsidR="00C767D6" w:rsidRPr="00E13E94">
          <w:rPr>
            <w:rFonts w:ascii="Times New Roman" w:hAnsi="Times New Roman"/>
            <w:color w:val="0000FF"/>
            <w:sz w:val="28"/>
            <w:szCs w:val="28"/>
            <w:u w:val="single"/>
          </w:rPr>
          <w:t>http://www.gaudeamus.omskcity.com/my_PDF_library.html-Электронные</w:t>
        </w:r>
      </w:hyperlink>
      <w:r w:rsidR="00C767D6" w:rsidRPr="00E13E94">
        <w:rPr>
          <w:rFonts w:ascii="Times New Roman" w:hAnsi="Times New Roman"/>
          <w:sz w:val="28"/>
          <w:szCs w:val="28"/>
        </w:rPr>
        <w:t>, библиотеки России /pdf учебники студентам</w:t>
      </w:r>
    </w:p>
    <w:p w:rsidR="00C767D6" w:rsidRPr="00E13E94" w:rsidRDefault="00C767D6" w:rsidP="00F47613">
      <w:pPr>
        <w:spacing w:after="0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E13E94">
        <w:rPr>
          <w:rFonts w:ascii="Times New Roman" w:hAnsi="Times New Roman"/>
          <w:sz w:val="28"/>
          <w:szCs w:val="28"/>
        </w:rPr>
        <w:t>http://www. dorvest. Ru</w:t>
      </w:r>
      <w:r w:rsidRPr="00E13E94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E13E94">
        <w:rPr>
          <w:rFonts w:ascii="Times New Roman" w:hAnsi="Times New Roman"/>
          <w:sz w:val="28"/>
          <w:szCs w:val="28"/>
        </w:rPr>
        <w:t xml:space="preserve">Альянс строителей и поставщиков дорожного комплекса </w:t>
      </w:r>
    </w:p>
    <w:p w:rsidR="006623E8" w:rsidRDefault="00A628F0" w:rsidP="00EE2A4D">
      <w:pPr>
        <w:pStyle w:val="a3"/>
        <w:ind w:firstLine="85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38" w:history="1">
        <w:r w:rsidR="00EE2A4D" w:rsidRPr="00EE2A4D">
          <w:rPr>
            <w:rStyle w:val="af6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https://www.bibliofond.ru/view.aspx?id=603171</w:t>
        </w:r>
      </w:hyperlink>
      <w:r w:rsidR="00EE2A4D" w:rsidRPr="00EE2A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E2A4D" w:rsidRPr="00EE2A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© Библиофонд</w:t>
      </w:r>
    </w:p>
    <w:p w:rsidR="00EE2A4D" w:rsidRPr="00EE2A4D" w:rsidRDefault="00EE2A4D" w:rsidP="00EE2A4D">
      <w:pPr>
        <w:pStyle w:val="a3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98176B" w:rsidRPr="00E533E6" w:rsidRDefault="00981871" w:rsidP="00EF29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98176B" w:rsidRPr="00823AA7">
        <w:rPr>
          <w:rFonts w:ascii="Times New Roman" w:hAnsi="Times New Roman" w:cs="Times New Roman"/>
          <w:b/>
          <w:sz w:val="28"/>
          <w:szCs w:val="28"/>
        </w:rPr>
        <w:t>Практическое занятие №</w:t>
      </w:r>
      <w:r w:rsidR="00E533E6">
        <w:rPr>
          <w:rFonts w:ascii="Times New Roman" w:hAnsi="Times New Roman" w:cs="Times New Roman"/>
          <w:b/>
          <w:sz w:val="28"/>
          <w:szCs w:val="28"/>
        </w:rPr>
        <w:t>41</w:t>
      </w:r>
      <w:r w:rsidR="009817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176B" w:rsidRPr="003F11FC">
        <w:rPr>
          <w:rFonts w:ascii="Times New Roman" w:hAnsi="Times New Roman" w:cs="Times New Roman"/>
          <w:b/>
          <w:sz w:val="28"/>
          <w:szCs w:val="28"/>
        </w:rPr>
        <w:t>«</w:t>
      </w:r>
      <w:r w:rsidR="00E533E6" w:rsidRPr="00E533E6">
        <w:rPr>
          <w:rFonts w:ascii="Times New Roman" w:hAnsi="Times New Roman"/>
          <w:bCs/>
          <w:spacing w:val="6"/>
          <w:sz w:val="28"/>
          <w:szCs w:val="28"/>
        </w:rPr>
        <w:t>Изучение технологии</w:t>
      </w:r>
      <w:r w:rsidR="00E533E6" w:rsidRPr="00E533E6">
        <w:rPr>
          <w:rFonts w:ascii="Times New Roman" w:eastAsia="Arial Unicode MS" w:hAnsi="Times New Roman"/>
          <w:sz w:val="28"/>
          <w:szCs w:val="28"/>
        </w:rPr>
        <w:t xml:space="preserve"> производства железобетонных изделий</w:t>
      </w:r>
      <w:r w:rsidR="00E533E6">
        <w:rPr>
          <w:rFonts w:ascii="Times New Roman" w:eastAsia="Arial Unicode MS" w:hAnsi="Times New Roman"/>
          <w:sz w:val="28"/>
          <w:szCs w:val="28"/>
        </w:rPr>
        <w:t>»</w:t>
      </w:r>
    </w:p>
    <w:p w:rsidR="0098176B" w:rsidRPr="00823AA7" w:rsidRDefault="0098176B" w:rsidP="0098176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436C1">
        <w:rPr>
          <w:rFonts w:ascii="Times New Roman" w:hAnsi="Times New Roman" w:cs="Times New Roman"/>
          <w:sz w:val="28"/>
          <w:szCs w:val="28"/>
        </w:rPr>
        <w:t>1</w:t>
      </w:r>
      <w:r w:rsidRPr="00823AA7">
        <w:rPr>
          <w:rFonts w:ascii="Times New Roman" w:hAnsi="Times New Roman" w:cs="Times New Roman"/>
          <w:b/>
          <w:sz w:val="28"/>
          <w:szCs w:val="28"/>
        </w:rPr>
        <w:t>. Цель.</w:t>
      </w:r>
    </w:p>
    <w:p w:rsidR="00936025" w:rsidRPr="00936025" w:rsidRDefault="00936025" w:rsidP="00936025">
      <w:pPr>
        <w:pStyle w:val="af4"/>
        <w:shd w:val="clear" w:color="auto" w:fill="FFFFFF"/>
        <w:tabs>
          <w:tab w:val="left" w:pos="0"/>
          <w:tab w:val="left" w:pos="284"/>
        </w:tabs>
        <w:spacing w:after="0" w:line="240" w:lineRule="auto"/>
        <w:ind w:left="0" w:firstLine="567"/>
        <w:jc w:val="both"/>
        <w:rPr>
          <w:bCs/>
          <w:color w:val="000000"/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>Изучить технологию производства железобетона для строительства дорог</w:t>
      </w:r>
    </w:p>
    <w:p w:rsidR="008669B2" w:rsidRDefault="008669B2" w:rsidP="008669B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Алгоритм работы.</w:t>
      </w:r>
    </w:p>
    <w:p w:rsidR="00A2304A" w:rsidRPr="00F478F5" w:rsidRDefault="00936025" w:rsidP="0093602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272727"/>
          <w:sz w:val="24"/>
          <w:szCs w:val="24"/>
        </w:rPr>
      </w:pPr>
      <w:r w:rsidRPr="009360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Технология изготовления дорожных бетонных плит и их укладка</w:t>
      </w:r>
      <w:r w:rsidRPr="00936025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936025" w:rsidRDefault="00936025" w:rsidP="00936025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D000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Дорожная бетонная плита из железобетона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конструкционный элемент, который применяют для укладки покрытий разнообразного типа для време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ной или постоянной эксплуатации. Изготовление плит производится в заво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ских условиях, с соблюдением установленных технических норм и параме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ров. Используют для строительства автомобильных дорог, автобанов, магистр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лей, аэродромов. Бетонные плиты дорожные для обустройства дороги – прекрасный выбор, так как они способны сохранять эксплуатационные х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рактеристики даже при высоких температурных перепадах, не боятся влаги, выдерживают высокие нагрузки, гарантируют длительный срок службы п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крытия, в случае необходимости полотно может быть разобрано, а плита – и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пользоваться повторно. </w:t>
      </w:r>
    </w:p>
    <w:p w:rsidR="00936025" w:rsidRPr="003D0006" w:rsidRDefault="00936025" w:rsidP="00936025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3D000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Разновидности дорожных бетонных плит</w:t>
      </w:r>
    </w:p>
    <w:p w:rsidR="00936025" w:rsidRDefault="00936025" w:rsidP="00936025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качеству и способности выдерживать нагрузку изделия делятся </w:t>
      </w:r>
      <w:proofErr w:type="gramStart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</w:t>
      </w:r>
      <w:proofErr w:type="gramEnd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автомагистральные, аэродромные, для обустройства городских дорог. По назначению: 1) Элементы из тяжелых бетонов с ненапряженной арматурой. Обычно из них сооружают временные дороги, разного типа подъездные пути. После демонтажа появляется во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можность повторного применения, так как они полностью сохраняют свои характеристики и могут служить дальше. 2) Предварительно напряженные железобетонные плиты служат для создания пост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янных магистральных и дорогих дорожных полотен. Трассы с данным типом покрытия могут выдерживать большие нагрузки трафика обычного тран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порта, а также техники с большим весом. Нагрузки выдерживают Н-30 и Н-10. По форме дорожные бетонные конструкции могут быть прямоугол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ными (с одним или двумя смещенными бортами), шестиугольными и в форме трапеции. Согласно ГОСТу 219224.0-84, дорожные бетонные плиты заво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ского изготовления прои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водят из бетона марки М400 и выше, с плотностью смеси в диапазоне от 2200 до 2500 кг/м</w:t>
      </w:r>
      <w:proofErr w:type="gramStart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proofErr w:type="gramEnd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В качестве связующего вещества выступает высокоплотный портландцемент, наполнителя – щебень, </w:t>
      </w:r>
      <w:proofErr w:type="spellStart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армиро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</w:t>
      </w:r>
      <w:proofErr w:type="spellEnd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стальные пруты класса А-</w:t>
      </w:r>
      <w:proofErr w:type="gramStart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I</w:t>
      </w:r>
      <w:proofErr w:type="gramEnd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(напрягаемые), А- III (ненапрягаемые). Также могут добавлять воздухововлекающие компоненты, пластификаторы, спец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альные примеси. Конструкция напряженных предварительно изделий пре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полагает использование 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арматурных прутьев из </w:t>
      </w:r>
      <w:proofErr w:type="spellStart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горячекатанной</w:t>
      </w:r>
      <w:proofErr w:type="spellEnd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или упро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ненной </w:t>
      </w:r>
      <w:proofErr w:type="spellStart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термомеханически</w:t>
      </w:r>
      <w:proofErr w:type="spellEnd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стали. Маркировка изделий обязательно включает </w:t>
      </w:r>
      <w:proofErr w:type="gramStart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информацию про форму</w:t>
      </w:r>
      <w:proofErr w:type="gramEnd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тип, размеры, расчетную нагрузку, класс ненапр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женной либо напряженной арматуры. </w:t>
      </w:r>
    </w:p>
    <w:p w:rsidR="00936025" w:rsidRDefault="00936025" w:rsidP="00936025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Дорожные бетонные плиты существенно упрощают процесс укладки железобетонной дороги. Благодаря их использованию полотно мо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обустроить в любой местности, постелив в качестве верхнего покровного слоя асфальт, защищающий от во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действия внешних негативных факторов, значительно продлевающий срок службы. При условии сохранения качественных характеристик железобетонные элементы можно использовать повторно, существенно сэкономив. Применять бетонные плиты можно в условиях </w:t>
      </w:r>
      <w:proofErr w:type="gramStart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эксплу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тации</w:t>
      </w:r>
      <w:proofErr w:type="gramEnd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при низких, так и при высоких температурах. Изделия ускоряют процесс монтажа, не требуют подготовки сложных оснований, создают эстетически привлекательный вид покрытия. Немаловажным преимуществом и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пользования бетонных конструкций данного типа в обустройстве полотна является отсутствие необходимости разрабатывать грунт, проводить сопутствующие работы, что соответствующим образом сказывается на ск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рости и стоимости прокладки полотна. Дорожные плиты прочные, стойкие, сразу п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сле укладки по ним могут передвигаться транспортные средства. </w:t>
      </w:r>
    </w:p>
    <w:p w:rsidR="00936025" w:rsidRPr="003D0006" w:rsidRDefault="00936025" w:rsidP="00936025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3D000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Констру</w:t>
      </w:r>
      <w:r w:rsidRPr="003D000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</w:t>
      </w:r>
      <w:r w:rsidRPr="003D000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ция </w:t>
      </w:r>
    </w:p>
    <w:p w:rsidR="00936025" w:rsidRDefault="00936025" w:rsidP="00936025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Железобетонная плита – это плоское изделие соответствующей формы (то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щина плиты в </w:t>
      </w:r>
      <w:proofErr w:type="gramStart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мм</w:t>
      </w:r>
      <w:proofErr w:type="gramEnd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составляет 140-240), сделанное из бетона с добавлением ненапряженной или напряженной арматуры. С целью облегчения процесса монтажа часто изделия производят с металлическими петлями, з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литыми в плоскости конструкции и не выступающими на поверхность п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лотна дороги. Дорожные плиты изготавливают из бетона, который связывает арматуру и защищает ее от механических, атмосферных воздействий, других разруша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щих факторов. Используют бетон плотностью 2.2-2.5 </w:t>
      </w:r>
      <w:proofErr w:type="spellStart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тн</w:t>
      </w:r>
      <w:proofErr w:type="spellEnd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/м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>3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показателем морозостойкости как минимум 150 циклов. Для предварительно напряже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ных каркасов подбирают стальные стержни марок АТ-4, АТ-5, А-5. Нен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пряженные конструкции и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готавливают с использованием прутьев А-3, А-3С, А-1, проволоки ВР-1 сечением 6-8 миллиметров. Усиливают арматурой дл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ной 6 метров или меньше, в соответствии с характеристиками изд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лия. После производства складывают на складе на прочное ровное основание, разделяя перпендикулярно деревянными опорами, горизонтально перемежая деревя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ными прокладками. Маркируют </w:t>
      </w:r>
      <w:proofErr w:type="gramStart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соответствием</w:t>
      </w:r>
      <w:proofErr w:type="gramEnd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нормами: указ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ваются все характеристики, а также длина, ширина, толщина в сантиметрах и метрах (ширина или длина плиты в мм не считаются, обычно миллиметры актуал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ны лишь для определения толщины). </w:t>
      </w:r>
    </w:p>
    <w:p w:rsidR="00936025" w:rsidRPr="003D0006" w:rsidRDefault="00936025" w:rsidP="00936025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3D000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Классификация </w:t>
      </w:r>
    </w:p>
    <w:p w:rsidR="00936025" w:rsidRDefault="00936025" w:rsidP="00936025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Плиты отличаются по форме, нагрузкам, сфере использования, шероховат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сти, грузоподъемности. </w:t>
      </w:r>
    </w:p>
    <w:p w:rsidR="00936025" w:rsidRDefault="00936025" w:rsidP="00936025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Маркировка по форме: </w:t>
      </w:r>
    </w:p>
    <w:p w:rsidR="00936025" w:rsidRDefault="00936025" w:rsidP="00936025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gramEnd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прямоугольные (самые часто используемые) </w:t>
      </w:r>
    </w:p>
    <w:p w:rsidR="00936025" w:rsidRDefault="00936025" w:rsidP="00936025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ПТ – трапеция </w:t>
      </w:r>
    </w:p>
    <w:p w:rsidR="00936025" w:rsidRDefault="00936025" w:rsidP="00936025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ПШ – шестиугольные элементы </w:t>
      </w:r>
    </w:p>
    <w:p w:rsidR="00936025" w:rsidRDefault="00936025" w:rsidP="00936025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ПБ и ПББ – прямоугольные с 1-2 совмещенными бортами ПШП, ПШД, ППШ, ППШ – разные конфигурации шест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угольных дорожных плит </w:t>
      </w:r>
    </w:p>
    <w:p w:rsidR="00936025" w:rsidRDefault="00936025" w:rsidP="00936025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noProof/>
        </w:rPr>
        <w:drawing>
          <wp:inline distT="0" distB="0" distL="0" distR="0" wp14:anchorId="20680354" wp14:editId="51547239">
            <wp:extent cx="5940425" cy="5619699"/>
            <wp:effectExtent l="0" t="0" r="3175" b="635"/>
            <wp:docPr id="68" name="Рисунок 68" descr="Маркировка по форме дорожных жб пли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Маркировка по форме дорожных жб плит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619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6025" w:rsidRDefault="00936025" w:rsidP="00936025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Первая цифра в маркировке говорит о том, можно ли использовать бетонную ко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струкцию повторно: 1 – для постоянной эксплуатации, 2 – для прокладки временных дорог. Б/</w:t>
      </w:r>
      <w:proofErr w:type="gramStart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могут</w:t>
      </w:r>
      <w:proofErr w:type="gramEnd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быть первого и второго сортов. </w:t>
      </w:r>
    </w:p>
    <w:p w:rsidR="00936025" w:rsidRDefault="00936025" w:rsidP="00936025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Первый сорт – изделия с хорошей геометрией, лежали на парковочных пл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щадках, под строительными вагончиками и т.д. </w:t>
      </w:r>
    </w:p>
    <w:p w:rsidR="00936025" w:rsidRDefault="00936025" w:rsidP="00936025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Второй сорт – изделия сил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изношенные, с трещинами и сколами, бывшие неоднократно в использ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вании с большими нагрузками. </w:t>
      </w:r>
    </w:p>
    <w:p w:rsidR="00936025" w:rsidRDefault="00936025" w:rsidP="00936025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Классификация по технологическим свойствам: 1П – неармированные конструкции для укладки полотен дороги. ПД и 2П – без арматуры, которые выбирают для создания тротуаров, пешеходных зон, дорог временного назнач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ния. </w:t>
      </w:r>
    </w:p>
    <w:p w:rsidR="00936025" w:rsidRDefault="00936025" w:rsidP="00936025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выдерживают серьезных транспортных нагрузок и больших морозов. ПДП – наиболее распространенные железобетонные изделия с универсал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ными характеристиками, с ненапряженной арматурой, чаще всего использ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ются для обустройства постоянных путей с не очень большим трафиком. М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гут после 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демонтажа укладываться вновь. ПДН – изделия с предварительно напряженной арматурой, подходят для эк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плуатации в сложных условиях: при большом минусе, весе. ПАГ – очень прочные плиты весом 4-5 тонн, предназначенные для мо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тажа полотен для крупногабаритных автомобилей, гусеничной техники, взлетных полос аэр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дромов. </w:t>
      </w:r>
    </w:p>
    <w:p w:rsidR="00936025" w:rsidRPr="003D0006" w:rsidRDefault="00936025" w:rsidP="00936025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3D000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Технология изготовления </w:t>
      </w:r>
    </w:p>
    <w:p w:rsidR="00936025" w:rsidRDefault="00936025" w:rsidP="00936025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Процесс производства плит и их использования в строительстве строго регламентированы, что объясняется необходимостью точно соблюдать норм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тивы и придерживаться установленных показателей. Основные этапы прои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водства: Подготовка форм, очистка всех емкостей от остатков раствора, смазка специальным в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ществом, уменьшающим адгезию бетона с металлом емкости и упрощающим извлечение готового изделия. Армирование ко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струкции металлическими сетками, которые фикс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руются на специальных элементах для натягивания металлических прутьев в емк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сти, позволяющих установить расстояние между частями каркаса и выполнить достаточный слой бетонного покрытия. Приготовление раствора из щебня, песка, цемента, воды. Если нужно увеличить жесткость плиты и уменьшить расход цемента, в раствор вводят пластификаторы. Равномерное распределение раствора в емкости, уплотнение на </w:t>
      </w:r>
      <w:proofErr w:type="spellStart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вибростоле</w:t>
      </w:r>
      <w:proofErr w:type="spellEnd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Термическая обработка – емкости о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правляют в специальную камеру, в которой они прогреваются и обрабатыв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ются температурой. Извлечение изделий путем демонтажа конструкции. Проверка на предмет нужных характеристик, марк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ровка. Отгрузка готовых изделий на склад, укладка осуществляется штабелями. </w:t>
      </w:r>
    </w:p>
    <w:p w:rsidR="00936025" w:rsidRDefault="00936025" w:rsidP="00936025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Дорожные плиты и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готавливают двумя способами: </w:t>
      </w:r>
    </w:p>
    <w:p w:rsidR="00936025" w:rsidRDefault="00936025" w:rsidP="00936025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1) Агрегатно-поточный метод – можно создавать сразу несколько видов и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делий, для их перемещения привлекают подъемный механизм, сушат в сп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циальных термических камерах. </w:t>
      </w:r>
    </w:p>
    <w:p w:rsidR="00936025" w:rsidRDefault="00936025" w:rsidP="00936025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2) </w:t>
      </w:r>
      <w:proofErr w:type="gramStart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Стендовый</w:t>
      </w:r>
      <w:proofErr w:type="gramEnd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для маленьких производств. </w:t>
      </w:r>
    </w:p>
    <w:p w:rsidR="00936025" w:rsidRDefault="00936025" w:rsidP="00936025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Изготавливают посредством п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ремещения между стендами механизма, само же изделие недвижимо. В производстве ЖБИ плит используют такие агрег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ты: подъемные механизмы, пропарочная камера, смесители для раствора, домкраты для натяжки стальных стержней при напрягаемой арматуре, емкости из металла, </w:t>
      </w:r>
      <w:proofErr w:type="spellStart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вибр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стол</w:t>
      </w:r>
      <w:proofErr w:type="spellEnd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936025" w:rsidRPr="003D0006" w:rsidRDefault="00936025" w:rsidP="00936025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3D000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Плиты ПДН </w:t>
      </w:r>
    </w:p>
    <w:p w:rsidR="00936025" w:rsidRPr="003D0006" w:rsidRDefault="00936025" w:rsidP="0093602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Самая востребованная в дорожном строительстве и универсальная марка и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делия – прямоугольная ПДН (плита дорожная напряженная). Ее размеры с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ставляют: длина 6 метров, ширина 2, толщина 14-18 сантиметров. Данный тип плит способен выдерживать испытания суровым климатом, сложным грунтом, н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благоприятными гидрологическими условиями. Сборка покрытия подразумевает сварку элементов между собой благодаря наличию в их продольных гранях специальных скоб. Эти же скобы нужны для под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ъ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ема плит краном. В торцевой ч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сти плиты находятся стыковочные пластины, которые вместе со скобами создают единый арматурный узел. Плиты с рабочей поверхностью типа «вверх» чуть шероховатые за счет обработки брезе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товой лентой, щеткой </w:t>
      </w:r>
      <w:proofErr w:type="gramStart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щетиной из капрона, специальной накатки. Те, что с раб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чей 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стороной «вниз», выполняются с рифлением глубиной минимум 1 ми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лиметров. Также популярны аналогичные плиты с напряженной армат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рой, которые маркируются, соответственно, ПДП. Они обеспечивают пр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красную адгезию с колесами транспорта (из-за рифления), стойки к морозу, водон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проницаемы, выдерживают нагрузки до 30 тонн. О технологии укладки д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рожных плит Железобетонные дорожные плиты ш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роко применяются как в проведении масштабных работ по дорожному строительству, так и в частной застройке: при мощении садовых дорожек, сооружении дорожек, идущих вдоль проезда. Основание готовят в соответствии с назначением дороги, уч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тывая длительность ее эксплуатации. Для временных полотен, пл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щадок и проездов готовят и трамбуют подушку из песка, укладывают без бордюрного камня. </w:t>
      </w:r>
      <w:proofErr w:type="gramStart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Укладка основания для дорог постоянного пользования предполагает выполнение таких слоев: щебень для дренажа, настил из нетканого </w:t>
      </w:r>
      <w:proofErr w:type="spellStart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геоте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стиля</w:t>
      </w:r>
      <w:proofErr w:type="spellEnd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плотная подушка из песка.</w:t>
      </w:r>
      <w:proofErr w:type="gramEnd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Бордюрный камень устанавливается обяз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тельно с зазорами в 6 сантиметров через каждые 10 метров для слива дожд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вой воды. Сначала снимают верхний слой грунта по ширине будущего п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лотна глубиной до 30 сантиметров. Потом насыпают в углубление слой др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нажа, трамбуют, покрывают </w:t>
      </w:r>
      <w:proofErr w:type="spellStart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геотекстилем</w:t>
      </w:r>
      <w:proofErr w:type="spellEnd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засыпают песок слоем толщиной до 15 сантиметров, уплотняют. Далее осуществляется укладка дорожной плиты, зад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лываются монтажные пазы с петлями мелкозернистым бетоном или цементным раствором. Крайними элементами покрытия должны выст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пать ПББ или ПБ с совмещенными бортовыми выступами, которые прим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кают к бордюрному камню. Чтобы улучшить качество покрытия, в к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честве верхнего покровного слоя применяют укатку асфальтом либо устилают стр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ительной смесью бетона. Применение </w:t>
      </w:r>
      <w:proofErr w:type="gramStart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ж/б</w:t>
      </w:r>
      <w:proofErr w:type="gramEnd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плит в частном строительстве Д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вольно часто плиты используют для обустройства приусадебной те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ритории, в индивидуальном строительстве – делают из них тротуары, садовые доро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ки, подъезды к домам и гаражам. Чаще всего выбирают плиты длиной до 6 метров, способные выдерживать нагрузки до 10 тонн – это ПНД 6000х2000х140, 2П60.1.8-10, 2П30.18-10. Чтобы покрытие было долгове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ным, основу готовят слоем дренажа и </w:t>
      </w:r>
      <w:proofErr w:type="spellStart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геотекстильным</w:t>
      </w:r>
      <w:proofErr w:type="spellEnd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покрытием, которое способствует предотвращению роста травы в швах на участке, потом уплотняют песком. Для пешеходных дорожек выбирают трапециевидные, шестигранные, прямоугольные изделия небольшого размера и прочности. Основание покрывают </w:t>
      </w:r>
      <w:proofErr w:type="spellStart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геоте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стилем</w:t>
      </w:r>
      <w:proofErr w:type="spellEnd"/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уплотняют подушкой из песка. Под нужные размеры плиты лучше колоть или резать поперек или вдоль арматуры, на расстоянии минимум 25 сантиметров от края. Петлевые пазы заливают бет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ном мелкофракционным, швы – жидким раствором. Использование бетонных дорожных плит опра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дано и выгодно как в масштабном строительстве, так и обустройстве придомовых участков. Благодаря прекрасным эксплуатацио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ным характеристикам, легкому и быстрому монтажу, дешевизне и простоте в работе данный материал актуален для выполнения самых разных видов пол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3D0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тен и элементов.</w:t>
      </w:r>
      <w:r w:rsidRPr="003D0006">
        <w:rPr>
          <w:rFonts w:ascii="Times New Roman" w:hAnsi="Times New Roman" w:cs="Times New Roman"/>
          <w:color w:val="000000"/>
          <w:sz w:val="28"/>
          <w:szCs w:val="28"/>
        </w:rPr>
        <w:br/>
      </w:r>
      <w:bookmarkStart w:id="4" w:name="_GoBack"/>
      <w:bookmarkEnd w:id="4"/>
    </w:p>
    <w:p w:rsidR="0098176B" w:rsidRPr="00823AA7" w:rsidRDefault="0098176B" w:rsidP="0055293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C767D6" w:rsidRPr="00E13E94" w:rsidRDefault="00C767D6" w:rsidP="006E74DE">
      <w:pPr>
        <w:pStyle w:val="af4"/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/>
        <w:jc w:val="both"/>
        <w:textAlignment w:val="baseline"/>
        <w:rPr>
          <w:rFonts w:eastAsia="Andale Sans UI"/>
          <w:bCs/>
          <w:kern w:val="3"/>
          <w:sz w:val="28"/>
          <w:szCs w:val="28"/>
        </w:rPr>
      </w:pPr>
      <w:r w:rsidRPr="00E13E94">
        <w:rPr>
          <w:sz w:val="28"/>
          <w:szCs w:val="28"/>
        </w:rPr>
        <w:t xml:space="preserve">Ушаков В.В. Строительство автомобильных дорог: учебник / В.В. Ушаков, </w:t>
      </w:r>
      <w:r w:rsidRPr="00E13E94">
        <w:rPr>
          <w:sz w:val="28"/>
          <w:szCs w:val="28"/>
        </w:rPr>
        <w:lastRenderedPageBreak/>
        <w:t>В.М. Олховников. - М.: Кнорус, 2013. - 576 с.</w:t>
      </w:r>
    </w:p>
    <w:p w:rsidR="00C767D6" w:rsidRPr="00E13E94" w:rsidRDefault="00C767D6" w:rsidP="006E74DE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/>
        <w:ind w:left="0" w:firstLine="709"/>
        <w:jc w:val="both"/>
        <w:textAlignment w:val="baseline"/>
        <w:rPr>
          <w:rFonts w:ascii="Times New Roman" w:eastAsia="Andale Sans UI" w:hAnsi="Times New Roman"/>
          <w:bCs/>
          <w:kern w:val="3"/>
          <w:sz w:val="28"/>
          <w:szCs w:val="28"/>
        </w:rPr>
      </w:pPr>
      <w:r w:rsidRPr="00E13E94">
        <w:rPr>
          <w:rFonts w:ascii="Times New Roman" w:hAnsi="Times New Roman"/>
          <w:sz w:val="28"/>
          <w:szCs w:val="28"/>
        </w:rPr>
        <w:t>Прокудин И.В. Организация строительства железных дорог: учебное пособие / И.В. Прокудин, И.А. Грачев, А.Ф. Колос. - М.: ФГБОУ «Учебно-методический центр по образованию на железнодорожном транспорте», 2013. – 736 с.</w:t>
      </w:r>
    </w:p>
    <w:p w:rsidR="00C767D6" w:rsidRPr="00E13E94" w:rsidRDefault="00C767D6" w:rsidP="006E74DE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/>
        <w:ind w:left="0" w:firstLine="709"/>
        <w:jc w:val="both"/>
        <w:textAlignment w:val="baseline"/>
        <w:rPr>
          <w:rFonts w:ascii="Times New Roman" w:eastAsia="Andale Sans UI" w:hAnsi="Times New Roman"/>
          <w:bCs/>
          <w:kern w:val="3"/>
          <w:sz w:val="28"/>
          <w:szCs w:val="28"/>
        </w:rPr>
      </w:pPr>
      <w:r w:rsidRPr="00E13E94">
        <w:rPr>
          <w:rFonts w:ascii="Times New Roman" w:eastAsia="Andale Sans UI" w:hAnsi="Times New Roman"/>
          <w:bCs/>
          <w:kern w:val="3"/>
          <w:sz w:val="28"/>
          <w:szCs w:val="28"/>
        </w:rPr>
        <w:t>Спиридонов Э.С. Технология железнодорожного строительства: учебник / Э.С. Спиридонов, А.М. Призмазонов. - М:</w:t>
      </w:r>
      <w:r w:rsidRPr="00E13E94">
        <w:rPr>
          <w:rFonts w:ascii="Times New Roman" w:hAnsi="Times New Roman"/>
          <w:sz w:val="28"/>
          <w:szCs w:val="28"/>
        </w:rPr>
        <w:t xml:space="preserve"> ФГБОУ «Учебно-методический центр по образованию на железнодорожном транспорте», 2014. -591 с.</w:t>
      </w:r>
    </w:p>
    <w:p w:rsidR="00C767D6" w:rsidRPr="00823AA7" w:rsidRDefault="00C767D6" w:rsidP="00C767D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C767D6" w:rsidRPr="00E13E94" w:rsidRDefault="00A628F0" w:rsidP="00AE12AA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hyperlink r:id="rId40" w:history="1">
        <w:r w:rsidR="00C767D6" w:rsidRPr="00E13E94">
          <w:rPr>
            <w:rFonts w:ascii="Times New Roman" w:hAnsi="Times New Roman"/>
            <w:color w:val="0000FF"/>
            <w:sz w:val="28"/>
            <w:szCs w:val="28"/>
            <w:u w:val="single"/>
          </w:rPr>
          <w:t>http://window.edu.ru/window</w:t>
        </w:r>
      </w:hyperlink>
      <w:r w:rsidR="00C767D6" w:rsidRPr="00E13E94">
        <w:rPr>
          <w:rFonts w:ascii="Times New Roman" w:hAnsi="Times New Roman"/>
          <w:sz w:val="28"/>
          <w:szCs w:val="28"/>
        </w:rPr>
        <w:t xml:space="preserve">, Единое окно доступа к образовательным ресурсам. Электронная библиотека </w:t>
      </w:r>
    </w:p>
    <w:p w:rsidR="00C767D6" w:rsidRPr="00E13E94" w:rsidRDefault="00C767D6" w:rsidP="00AE12AA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13E94">
        <w:rPr>
          <w:rFonts w:ascii="Times New Roman" w:hAnsi="Times New Roman"/>
          <w:sz w:val="28"/>
          <w:szCs w:val="28"/>
        </w:rPr>
        <w:t>http:// nlr.ru/lawcenter, Российская национальная библиотека, свободный.— Загл. с экрана.</w:t>
      </w:r>
    </w:p>
    <w:p w:rsidR="00C767D6" w:rsidRPr="00E13E94" w:rsidRDefault="00A628F0" w:rsidP="00AE12AA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hyperlink r:id="rId41" w:history="1">
        <w:r w:rsidR="00C767D6" w:rsidRPr="00E13E94">
          <w:rPr>
            <w:rFonts w:ascii="Times New Roman" w:hAnsi="Times New Roman"/>
            <w:color w:val="0000FF"/>
            <w:sz w:val="28"/>
            <w:szCs w:val="28"/>
            <w:u w:val="single"/>
          </w:rPr>
          <w:t>http://www.gaudeamus.omskcity.com/my_PDF_library.html-Электронные</w:t>
        </w:r>
      </w:hyperlink>
      <w:r w:rsidR="00C767D6" w:rsidRPr="00E13E94">
        <w:rPr>
          <w:rFonts w:ascii="Times New Roman" w:hAnsi="Times New Roman"/>
          <w:sz w:val="28"/>
          <w:szCs w:val="28"/>
        </w:rPr>
        <w:t>, библиотеки России /pdf учебники студентам</w:t>
      </w:r>
    </w:p>
    <w:p w:rsidR="00C767D6" w:rsidRPr="00E13E94" w:rsidRDefault="00C767D6" w:rsidP="00AE12AA">
      <w:pPr>
        <w:spacing w:after="0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E13E94">
        <w:rPr>
          <w:rFonts w:ascii="Times New Roman" w:hAnsi="Times New Roman"/>
          <w:sz w:val="28"/>
          <w:szCs w:val="28"/>
        </w:rPr>
        <w:t>http://www. dorvest. Ru</w:t>
      </w:r>
      <w:r w:rsidRPr="00E13E94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E13E94">
        <w:rPr>
          <w:rFonts w:ascii="Times New Roman" w:hAnsi="Times New Roman"/>
          <w:sz w:val="28"/>
          <w:szCs w:val="28"/>
        </w:rPr>
        <w:t xml:space="preserve">Альянс строителей и поставщиков дорожного комплекса </w:t>
      </w:r>
    </w:p>
    <w:p w:rsidR="00C767D6" w:rsidRPr="00E13E94" w:rsidRDefault="00C767D6" w:rsidP="00AE12A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13E94">
        <w:rPr>
          <w:rFonts w:ascii="Times New Roman" w:hAnsi="Times New Roman"/>
          <w:sz w:val="28"/>
          <w:szCs w:val="28"/>
        </w:rPr>
        <w:t>http://www.aup.ru/management/</w:t>
      </w:r>
      <w:r w:rsidRPr="00E13E94">
        <w:rPr>
          <w:rFonts w:ascii="Times New Roman" w:hAnsi="Times New Roman"/>
          <w:sz w:val="28"/>
          <w:szCs w:val="28"/>
        </w:rPr>
        <w:tab/>
        <w:t>Административно-управленческий портал.</w:t>
      </w:r>
    </w:p>
    <w:p w:rsidR="0098176B" w:rsidRDefault="0098176B" w:rsidP="0098176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97091" w:rsidRDefault="00997091" w:rsidP="009970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 xml:space="preserve">1.6.  Структура </w:t>
      </w:r>
      <w:r>
        <w:rPr>
          <w:rFonts w:ascii="Times New Roman" w:hAnsi="Times New Roman" w:cs="Times New Roman"/>
          <w:b/>
          <w:sz w:val="28"/>
          <w:szCs w:val="28"/>
        </w:rPr>
        <w:t>оформления практических занятий.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Практические работы выполняются на листах формата А4, черными чернилами, на одной стороне листа.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i/>
          <w:sz w:val="28"/>
          <w:szCs w:val="28"/>
        </w:rPr>
        <w:t xml:space="preserve">Текст </w:t>
      </w:r>
      <w:r w:rsidRPr="008C6471">
        <w:rPr>
          <w:rFonts w:ascii="Times New Roman" w:eastAsia="Batang" w:hAnsi="Times New Roman" w:cs="Times New Roman"/>
          <w:sz w:val="28"/>
          <w:szCs w:val="28"/>
        </w:rPr>
        <w:t>располагается следующим образом: расстояние от рамки до границ текста оставляют в начале строк не менее 5мм, в конце - не  менее 3мм; расстояние от верхней и нижней строки текста до верхней или нижней рамки – не менее 10мм.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Абзацы в тексте начинаются с отступом равным 15мм (приложение).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При применении компьютера устанавливаются следующие поля:верхнее и правое 2 см; нижнее и левое 2,5 см. Текст рукописи должен быть набран на компьютере в любом текстовом редакторе с обычным межстрочным интервалом -1,5. </w:t>
      </w:r>
      <w:r w:rsidRPr="008C6471">
        <w:rPr>
          <w:rFonts w:ascii="Times New Roman" w:hAnsi="Times New Roman" w:cs="Times New Roman"/>
          <w:color w:val="000000"/>
          <w:spacing w:val="-10"/>
          <w:sz w:val="28"/>
          <w:szCs w:val="28"/>
        </w:rPr>
        <w:t>Абзацный отступ не менее 1,5 см. Размер шрифта: для текста -14, для формул - 16,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для таблиц - 10,12 или 14. </w:t>
      </w:r>
      <w:r w:rsidRPr="008C6471">
        <w:rPr>
          <w:rFonts w:ascii="Times New Roman" w:hAnsi="Times New Roman" w:cs="Times New Roman"/>
          <w:color w:val="000000"/>
          <w:spacing w:val="-4"/>
          <w:sz w:val="28"/>
          <w:szCs w:val="28"/>
        </w:rPr>
        <w:t>Формулы обязательно должны вписываться согласно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 данным рекомендациям. Рисунки, качественно выполненные на белой бумаге любым способом, помещают в текст. Рисунки, графики, чертежи, схемы </w:t>
      </w:r>
      <w:r w:rsidRPr="008C6471">
        <w:rPr>
          <w:rFonts w:ascii="Times New Roman" w:hAnsi="Times New Roman" w:cs="Times New Roman"/>
          <w:color w:val="000000"/>
          <w:spacing w:val="-4"/>
          <w:sz w:val="28"/>
          <w:szCs w:val="28"/>
        </w:rPr>
        <w:t>могут быть (но не обязательно) выполнены с помощью компьютера или сканера.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Пункты могут иметь перечисления подпунктов. Каждый раздел начинается с нового листа. Наименование раздела записывают в виде заголовка (приложение). В заголовках раздела и подраздела перенос слов не допускается, точки в конце не ставятся. 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Расстояние между заголовками раздела и подраздела — 2 интервала, при выполнении рукописным способом — 8мм.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lastRenderedPageBreak/>
        <w:t>Текст излагается кратко, ясно. Язык изложения должен быть простым, характерным для научных и технических документов. Сокращение слов в тексте не допускается.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В пояснительной записке осуществляется сквозная нумерация страниц арабскими цифрами.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Опечатки, описки и графические неточности допускается исправлять подчисткой или закрашиванием белой краской и нанесением на том же месте исправленного текста машинописным способом или черными чернилами, пастой или тушью рукописным способом. Повреждения листов текстовых документов и помарки не допускаются.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i/>
          <w:sz w:val="28"/>
          <w:szCs w:val="28"/>
        </w:rPr>
        <w:t>Формулы</w:t>
      </w:r>
      <w:r w:rsidRPr="008C6471">
        <w:rPr>
          <w:rFonts w:ascii="Times New Roman" w:eastAsia="Batang" w:hAnsi="Times New Roman" w:cs="Times New Roman"/>
          <w:sz w:val="28"/>
          <w:szCs w:val="28"/>
        </w:rPr>
        <w:t>. В формулах обозначения символов и числовых коэффициентов применяется в соответствии с установленными стандартами. Их назначения должны быть приведены непосредственно под формулой.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Формула записывается в центре листа после текста, нумерации формул может быть сквозной или соответствовать разделу. 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Например: в разделе 3 изгибающий момент определяется по формуле: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center"/>
        <w:rPr>
          <w:rFonts w:ascii="Times New Roman" w:eastAsia="Batang" w:hAnsi="Times New Roman" w:cs="Times New Roman"/>
          <w:sz w:val="28"/>
          <w:szCs w:val="28"/>
          <w:vertAlign w:val="superscript"/>
        </w:rPr>
      </w:pPr>
      <w:r w:rsidRPr="008C6471">
        <w:rPr>
          <w:rFonts w:ascii="Times New Roman" w:eastAsia="Batang" w:hAnsi="Times New Roman" w:cs="Times New Roman"/>
          <w:position w:val="-24"/>
          <w:sz w:val="28"/>
          <w:szCs w:val="28"/>
        </w:rPr>
        <w:object w:dxaOrig="10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5pt;height:33.75pt" o:ole="">
            <v:imagedata r:id="rId42" o:title=""/>
          </v:shape>
          <o:OLEObject Type="Embed" ProgID="Equation.3" ShapeID="_x0000_i1025" DrawAspect="Content" ObjectID="_1635500755" r:id="rId43"/>
        </w:object>
      </w:r>
      <w:r w:rsidRPr="008C6471">
        <w:rPr>
          <w:rFonts w:ascii="Times New Roman" w:eastAsia="Batang" w:hAnsi="Times New Roman" w:cs="Times New Roman"/>
          <w:sz w:val="28"/>
          <w:szCs w:val="28"/>
        </w:rPr>
        <w:t>,(3.1)</w:t>
      </w:r>
    </w:p>
    <w:p w:rsidR="00FE13F2" w:rsidRDefault="008C6471" w:rsidP="00FE13F2">
      <w:pPr>
        <w:tabs>
          <w:tab w:val="left" w:pos="812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ab/>
      </w:r>
    </w:p>
    <w:p w:rsidR="008C6471" w:rsidRPr="008C6471" w:rsidRDefault="008C6471" w:rsidP="00FE13F2">
      <w:pPr>
        <w:tabs>
          <w:tab w:val="left" w:pos="812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где: </w:t>
      </w:r>
      <w:r w:rsidRPr="008C6471">
        <w:rPr>
          <w:rFonts w:ascii="Times New Roman" w:eastAsia="Batang" w:hAnsi="Times New Roman" w:cs="Times New Roman"/>
          <w:i/>
          <w:sz w:val="28"/>
          <w:szCs w:val="28"/>
          <w:lang w:val="en-US"/>
        </w:rPr>
        <w:t>q</w:t>
      </w:r>
      <w:r w:rsidRPr="008C6471">
        <w:rPr>
          <w:rFonts w:ascii="Times New Roman" w:eastAsia="Batang" w:hAnsi="Times New Roman" w:cs="Times New Roman"/>
          <w:sz w:val="28"/>
          <w:szCs w:val="28"/>
        </w:rPr>
        <w:t>- расчетное значение нагрузки, кН/м</w:t>
      </w:r>
      <w:r w:rsidRPr="008C6471">
        <w:rPr>
          <w:rFonts w:ascii="Times New Roman" w:eastAsia="Batang" w:hAnsi="Times New Roman" w:cs="Times New Roman"/>
          <w:sz w:val="28"/>
          <w:szCs w:val="28"/>
          <w:vertAlign w:val="superscript"/>
        </w:rPr>
        <w:t>2</w:t>
      </w:r>
      <w:r w:rsidRPr="008C6471">
        <w:rPr>
          <w:rFonts w:ascii="Times New Roman" w:eastAsia="Batang" w:hAnsi="Times New Roman" w:cs="Times New Roman"/>
          <w:sz w:val="28"/>
          <w:szCs w:val="28"/>
        </w:rPr>
        <w:t>;</w:t>
      </w:r>
    </w:p>
    <w:p w:rsidR="008C6471" w:rsidRPr="008C6471" w:rsidRDefault="008C6471" w:rsidP="008C6471">
      <w:pPr>
        <w:tabs>
          <w:tab w:val="left" w:pos="202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i/>
          <w:sz w:val="28"/>
          <w:szCs w:val="28"/>
          <w:lang w:val="en-US"/>
        </w:rPr>
        <w:t>l</w:t>
      </w:r>
      <w:r w:rsidRPr="008C6471">
        <w:rPr>
          <w:rFonts w:ascii="Times New Roman" w:eastAsia="Batang" w:hAnsi="Times New Roman" w:cs="Times New Roman"/>
          <w:i/>
          <w:sz w:val="28"/>
          <w:szCs w:val="28"/>
          <w:vertAlign w:val="subscript"/>
        </w:rPr>
        <w:t>0</w:t>
      </w:r>
      <w:r w:rsidRPr="008C6471">
        <w:rPr>
          <w:rFonts w:ascii="Times New Roman" w:eastAsia="Batang" w:hAnsi="Times New Roman" w:cs="Times New Roman"/>
          <w:sz w:val="28"/>
          <w:szCs w:val="28"/>
        </w:rPr>
        <w:t>- расчетная длина элемента, м.</w:t>
      </w:r>
    </w:p>
    <w:p w:rsidR="008C6471" w:rsidRPr="008C6471" w:rsidRDefault="008C6471" w:rsidP="008C6471">
      <w:pPr>
        <w:tabs>
          <w:tab w:val="left" w:pos="202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8C6471" w:rsidRPr="008C6471" w:rsidRDefault="008C6471" w:rsidP="008C6471">
      <w:pPr>
        <w:tabs>
          <w:tab w:val="left" w:pos="202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Подставляя значения в формулу (3.1), получаем: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center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position w:val="-24"/>
          <w:sz w:val="28"/>
          <w:szCs w:val="28"/>
        </w:rPr>
        <w:object w:dxaOrig="2500" w:dyaOrig="660">
          <v:shape id="_x0000_i1026" type="#_x0000_t75" style="width:125.25pt;height:33.75pt" o:ole="">
            <v:imagedata r:id="rId44" o:title=""/>
          </v:shape>
          <o:OLEObject Type="Embed" ProgID="Equation.3" ShapeID="_x0000_i1026" DrawAspect="Content" ObjectID="_1635500756" r:id="rId45"/>
        </w:objec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Выше и ниже каждой формулы должно быть оставлено не менее одной строки. Размеры таблиц назначаются произвольно в зависимости от помещаемого материала. Горизонтальные линии в таблице проводить не рекомендуется, кроме оформления головки или боковика, где записываются данные для заполнения таблицы.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i/>
          <w:sz w:val="28"/>
          <w:szCs w:val="28"/>
        </w:rPr>
        <w:t>Иллюстрации</w:t>
      </w: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. Текст допускается дополнять графиками, схемами, чертежами и т.д. Иллюстрации, помещаемые в тексте, именуют рисунками. 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Количество иллюстраций должно быть достаточно для пояснения из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softHyphen/>
        <w:t>лагаемого текста. Иллюстрации могут быть расположены как по тексту доку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softHyphen/>
        <w:t>мента (возможно ближе к соответствующим частям текста), так и в конце его. Иллюстрации должны быть выполнены в соответствии с требованиями стан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softHyphen/>
        <w:t>дартов ЕСКД. Иллюстрации, за исключением иллюстраций приложений, следу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softHyphen/>
        <w:t>ет нумеровать арабскими цифрами сквозной нумерацией. Если рисунок один, он обозначается «Рисунок 1».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pacing w:val="-10"/>
          <w:sz w:val="28"/>
          <w:szCs w:val="28"/>
        </w:rPr>
        <w:t>Иллюстрации каждого приложения обозначают отдельной нумерацией арабскими цифрами с добавлением перед цифрами обозначения приложения «Рисунок А.З»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Допускается нумеровать иллюстрации в пределах раздела. В этом случае номер иллюстрации состоит из номера раздела и порядкового номера иллюстрации, разделенных точкой, — «Рисунок 1.1».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 ссылках на иллюстрации следует писать «... в соответствии с рисунком 2» при сквозной нумерации и «... в соответствии с рисунком 1.2» при нумерации в пределах раздела.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Иллюстрации при необходимости могут иметь наименования и пояснительные данные (подрисуночный текст). Слово «Рисунок» и его наименование помещают после пояснительных данных и располагают следующим образом: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noProof/>
          <w:sz w:val="28"/>
          <w:szCs w:val="28"/>
        </w:rPr>
        <w:drawing>
          <wp:inline distT="0" distB="0" distL="0" distR="0" wp14:anchorId="00F4E969" wp14:editId="4EAB1C90">
            <wp:extent cx="960120" cy="868680"/>
            <wp:effectExtent l="0" t="0" r="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Рисунок 1.2 - Диаграмма растяжения стали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i/>
          <w:color w:val="000000"/>
          <w:sz w:val="28"/>
          <w:szCs w:val="28"/>
        </w:rPr>
        <w:t>Таблицы.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 Таблицы применяют для лучшей наглядности и удобства сравнения показателей. Название таблицы, при его наличии, должно отражать ее содержание, быть точным, кратким. Слово «Таблица» следует помещать в верхнем левом углу. Название следует помещать над таблицей.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При переносе части таблицы на ту же или другие страницы название помещают только над первой частью таблицы.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Таблицы, за исключением таблиц приложений, следует нумеровать арабскими цифрами сквозной нумерацией.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Таблицы каждого приложения обозначают отдельной нумерацией арабскими цифрами с добавлением перед цифрой обозначения приложения.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Если в документе одна таблица, она должна быть обозначена «Таблица 1» </w:t>
      </w:r>
      <w:r w:rsidRPr="008C6471">
        <w:rPr>
          <w:rFonts w:ascii="Times New Roman" w:hAnsi="Times New Roman" w:cs="Times New Roman"/>
          <w:sz w:val="28"/>
          <w:szCs w:val="28"/>
        </w:rPr>
        <w:t>или «Таблица В.1», если она приведена в ПРИЛОЖЕНИИ В.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sz w:val="28"/>
          <w:szCs w:val="28"/>
        </w:rPr>
        <w:t>Допускается нумеровать таблицы в пределах раздела. В этом случае номер таблицы состоит из номера раздела и порядкового номера таблицы, разделенных точкой.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На все таблицы документа должны быть приведены ссылки в тексте документа, при ссылке следует писать слово «таблица» с указанием ее номера.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Заголовки граф и строк таблицы следует писать с прописной буквы, а подзаголовки граф — со строчной буквы, если они составляют одно предложение с заголовком, или с прописной буквы, если они имеют самостоятельное значение. В конце заголовков и подзаголовков таблиц точки не ставят. Заголовки и подзаголовки граф указывают в единственном числе.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Таблицы слева, справа и снизу, как правило, ограничивают линиями.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Разделять заголовки и подзаголовки боковика и граф диагональными линиями не допускается.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Горизонтальные и вертикальные линии, разграничивающие строки табли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softHyphen/>
        <w:t>цы, допускается не проводить, если их отсутствие не затрудняет пользование таблицей.</w:t>
      </w:r>
    </w:p>
    <w:p w:rsidR="008C6471" w:rsidRPr="008C6471" w:rsidRDefault="008C6471" w:rsidP="008C6471">
      <w:pPr>
        <w:pStyle w:val="afa"/>
        <w:spacing w:after="0"/>
        <w:ind w:left="0" w:right="-5" w:firstLine="567"/>
        <w:contextualSpacing/>
        <w:rPr>
          <w:rFonts w:ascii="Times New Roman" w:hAnsi="Times New Roman" w:cs="Times New Roman"/>
          <w:spacing w:val="-4"/>
          <w:sz w:val="28"/>
          <w:szCs w:val="28"/>
        </w:rPr>
      </w:pPr>
      <w:r w:rsidRPr="008C6471">
        <w:rPr>
          <w:rFonts w:ascii="Times New Roman" w:hAnsi="Times New Roman" w:cs="Times New Roman"/>
          <w:spacing w:val="-4"/>
          <w:sz w:val="28"/>
          <w:szCs w:val="28"/>
        </w:rPr>
        <w:t>Заголовки граф, как правило, записывают параллельно строкам таблицы. При необходимости допускается перпендикулярное расположение заголовков граф.</w:t>
      </w:r>
    </w:p>
    <w:p w:rsidR="008C6471" w:rsidRPr="008C6471" w:rsidRDefault="008C6471" w:rsidP="008C6471">
      <w:pPr>
        <w:pStyle w:val="afa"/>
        <w:spacing w:after="0"/>
        <w:ind w:left="0" w:right="-5" w:firstLine="567"/>
        <w:contextualSpacing/>
        <w:rPr>
          <w:rFonts w:ascii="Times New Roman" w:hAnsi="Times New Roman" w:cs="Times New Roman"/>
          <w:spacing w:val="-4"/>
          <w:sz w:val="28"/>
          <w:szCs w:val="28"/>
        </w:rPr>
      </w:pPr>
      <w:r w:rsidRPr="008C6471">
        <w:rPr>
          <w:rFonts w:ascii="Times New Roman" w:hAnsi="Times New Roman" w:cs="Times New Roman"/>
          <w:spacing w:val="-4"/>
          <w:sz w:val="28"/>
          <w:szCs w:val="28"/>
        </w:rPr>
        <w:t>Головка таблицы должна быть отделена линией от остальной части таблицы.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Высота строк таблицы должна быть не менее 8 мм.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Таблицу, в зависимости от ее размера, помещают под текстом, в котором впервые дана ссылка на нее, или на следующей странице, а при необходимости в приложении к документу.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Допускается помещать таблицу вдоль длинной стороны листа документа.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Если строки или графы таблицы выходят за формат страницы, ее делят на части, помещая одну часть под другой или рядом, при этом в каждой части таблицы повторяют ее головку и боковик. При делении таблицы на части допускается ее головку или боковик заменять соответственно номерами граф и строк. При этом нумеруют арабскими цифрами графы и (или) строки первой части таблицы.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Слово «Таблица» указывают один раз слева над первой частью таблицы, над другими частями пишут слова «Продолжение таблицы» с указанием номера (обозначения) таблицы.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Если в конце страницы таблица прерывается и ее продолжение будет на следующей странице, в первой части таблицы нижнюю горизонтальную линию, ограничивающую таблицу, не проводят.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Таблицы с небольшим количеством граф допускается делить на части и помещать одну часть рядом с другой на одной странице, при этом повторяют головку таблицы.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Графу «Номер по порядку» в таблицу включать не допускается. Нумерация граф таблицы арабскими цифрами допускается в тех случаях, когда в тексте документа имеются ссылки на них.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i/>
          <w:sz w:val="28"/>
          <w:szCs w:val="28"/>
        </w:rPr>
        <w:t>Ссылки.</w:t>
      </w: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 В тексте разрешается производить ссылку на какой-то источник информации. Использованные источники указываются в скобках, выполненных косыми линиями. 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Например: /2.стр.20/, где 2-номер источника в списке используемых источников; стр.20-страница в данном источнике.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Списком используемой литературы именуют книги, нормативную литературу и т.д. Записывается следующим образом: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1.Байков В.Н., Сигалов Э.Е. Железобетонные конструкции. Общий  курс-М.: Стройиздат.1991г.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2.СНиП 2.01.07-85</w:t>
      </w:r>
      <w:r w:rsidRPr="008C6471">
        <w:rPr>
          <w:rFonts w:ascii="Times New Roman" w:eastAsia="Batang" w:hAnsi="Times New Roman" w:cs="Times New Roman"/>
          <w:sz w:val="28"/>
          <w:szCs w:val="28"/>
          <w:vertAlign w:val="superscript"/>
        </w:rPr>
        <w:t>*</w:t>
      </w: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 Нагрузки и воздействия.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i/>
          <w:sz w:val="28"/>
          <w:szCs w:val="28"/>
        </w:rPr>
        <w:t>Графическая часть.</w:t>
      </w: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 Графическая часть выполняется на листах формата А3 или А4, в зависимости от объема выполнения и должна содержать: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-опалубочный чертеж, арматурные чертежи; 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-спецификации сборочных единиц, арматурных изделий, ведомость расхода стали.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Обозначение и размеры основных форматов указаны в таблице </w:t>
      </w:r>
    </w:p>
    <w:p w:rsidR="008C6471" w:rsidRPr="00C62461" w:rsidRDefault="008C6471" w:rsidP="008C6471">
      <w:pPr>
        <w:pStyle w:val="4"/>
        <w:spacing w:before="0" w:line="240" w:lineRule="auto"/>
        <w:ind w:firstLine="567"/>
        <w:contextualSpacing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C62461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Таблица 1.   Основные форматы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5"/>
        <w:gridCol w:w="1320"/>
        <w:gridCol w:w="1775"/>
        <w:gridCol w:w="1503"/>
      </w:tblGrid>
      <w:tr w:rsidR="008C6471" w:rsidRPr="008C6471" w:rsidTr="000749E4">
        <w:trPr>
          <w:jc w:val="center"/>
        </w:trPr>
        <w:tc>
          <w:tcPr>
            <w:tcW w:w="1701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Обозначение формата</w:t>
            </w:r>
          </w:p>
        </w:tc>
        <w:tc>
          <w:tcPr>
            <w:tcW w:w="1320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Размеры, мм</w:t>
            </w:r>
          </w:p>
        </w:tc>
        <w:tc>
          <w:tcPr>
            <w:tcW w:w="1670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Обозначение формата</w:t>
            </w:r>
          </w:p>
        </w:tc>
        <w:tc>
          <w:tcPr>
            <w:tcW w:w="1503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Размеры, мм</w:t>
            </w:r>
          </w:p>
        </w:tc>
      </w:tr>
      <w:tr w:rsidR="008C6471" w:rsidRPr="008C6471" w:rsidTr="000749E4">
        <w:trPr>
          <w:jc w:val="center"/>
        </w:trPr>
        <w:tc>
          <w:tcPr>
            <w:tcW w:w="1701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А1</w:t>
            </w:r>
          </w:p>
        </w:tc>
        <w:tc>
          <w:tcPr>
            <w:tcW w:w="1320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594</w:t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B4"/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841</w:t>
            </w:r>
          </w:p>
        </w:tc>
        <w:tc>
          <w:tcPr>
            <w:tcW w:w="1670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А3</w:t>
            </w:r>
          </w:p>
        </w:tc>
        <w:tc>
          <w:tcPr>
            <w:tcW w:w="1503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297</w:t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B4"/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420</w:t>
            </w:r>
          </w:p>
        </w:tc>
      </w:tr>
      <w:tr w:rsidR="008C6471" w:rsidRPr="008C6471" w:rsidTr="000749E4">
        <w:trPr>
          <w:jc w:val="center"/>
        </w:trPr>
        <w:tc>
          <w:tcPr>
            <w:tcW w:w="1701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А2</w:t>
            </w:r>
          </w:p>
        </w:tc>
        <w:tc>
          <w:tcPr>
            <w:tcW w:w="1320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420</w:t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B4"/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594</w:t>
            </w:r>
          </w:p>
        </w:tc>
        <w:tc>
          <w:tcPr>
            <w:tcW w:w="1670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А4</w:t>
            </w:r>
          </w:p>
        </w:tc>
        <w:tc>
          <w:tcPr>
            <w:tcW w:w="1503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</w:t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B4"/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297</w:t>
            </w:r>
          </w:p>
        </w:tc>
      </w:tr>
    </w:tbl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Все чертежи выполняются в масштабе.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Изображение изделия на чертеже выполняется в масштабе, установленном ГОСТ 2.302-68 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Таблица 2. Масштабы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11"/>
        <w:gridCol w:w="5593"/>
      </w:tblGrid>
      <w:tr w:rsidR="008C6471" w:rsidRPr="008C6471" w:rsidTr="000749E4">
        <w:trPr>
          <w:jc w:val="center"/>
        </w:trPr>
        <w:tc>
          <w:tcPr>
            <w:tcW w:w="3311" w:type="dxa"/>
            <w:vAlign w:val="center"/>
          </w:tcPr>
          <w:p w:rsidR="008C6471" w:rsidRPr="008C6471" w:rsidRDefault="008C6471" w:rsidP="008C6471">
            <w:pPr>
              <w:pStyle w:val="5"/>
              <w:spacing w:before="0" w:after="0"/>
              <w:contextualSpacing/>
              <w:jc w:val="center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8C6471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Масштабы уменьшения</w:t>
            </w:r>
          </w:p>
        </w:tc>
        <w:tc>
          <w:tcPr>
            <w:tcW w:w="5593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sz w:val="28"/>
                <w:szCs w:val="28"/>
              </w:rPr>
              <w:t>1:2; 1:2,5; 1:4; 1:5; 1:10; 1:15; 1:20; 1:25; 1:40; 1:50; 1:75; 1:100; 1:200; 1:250; 1:400; 1:500</w:t>
            </w:r>
          </w:p>
        </w:tc>
      </w:tr>
      <w:tr w:rsidR="008C6471" w:rsidRPr="008C6471" w:rsidTr="000749E4">
        <w:trPr>
          <w:jc w:val="center"/>
        </w:trPr>
        <w:tc>
          <w:tcPr>
            <w:tcW w:w="3311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sz w:val="28"/>
                <w:szCs w:val="28"/>
              </w:rPr>
              <w:t>Натуральная величина</w:t>
            </w:r>
          </w:p>
        </w:tc>
        <w:tc>
          <w:tcPr>
            <w:tcW w:w="5593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sz w:val="28"/>
                <w:szCs w:val="28"/>
              </w:rPr>
              <w:t>1:1</w:t>
            </w:r>
          </w:p>
        </w:tc>
      </w:tr>
      <w:tr w:rsidR="008C6471" w:rsidRPr="008C6471" w:rsidTr="000749E4">
        <w:trPr>
          <w:jc w:val="center"/>
        </w:trPr>
        <w:tc>
          <w:tcPr>
            <w:tcW w:w="3311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sz w:val="28"/>
                <w:szCs w:val="28"/>
              </w:rPr>
              <w:t>Масштабы увеличения</w:t>
            </w:r>
          </w:p>
        </w:tc>
        <w:tc>
          <w:tcPr>
            <w:tcW w:w="5593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sz w:val="28"/>
                <w:szCs w:val="28"/>
              </w:rPr>
              <w:t>2:1; 2,5:1; 4:1; 5:1; 10:1; 20:1; 40:1; 50:1; 100:1</w:t>
            </w:r>
          </w:p>
        </w:tc>
      </w:tr>
    </w:tbl>
    <w:p w:rsidR="00BD7A9A" w:rsidRDefault="00BD7A9A" w:rsidP="00BD7A9A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BD7A9A" w:rsidRPr="00BD7A9A" w:rsidRDefault="00BD7A9A" w:rsidP="00BD7A9A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Практические работы, где необходима г</w:t>
      </w:r>
      <w:r w:rsidRPr="00BD7A9A">
        <w:rPr>
          <w:rFonts w:ascii="Times New Roman" w:hAnsi="Times New Roman" w:cs="Times New Roman"/>
          <w:sz w:val="28"/>
          <w:szCs w:val="28"/>
        </w:rPr>
        <w:t>рафическа</w:t>
      </w:r>
      <w:r w:rsidR="00D2085B">
        <w:rPr>
          <w:rFonts w:ascii="Times New Roman" w:hAnsi="Times New Roman" w:cs="Times New Roman"/>
          <w:sz w:val="28"/>
          <w:szCs w:val="28"/>
        </w:rPr>
        <w:t xml:space="preserve">я </w:t>
      </w:r>
      <w:r w:rsidRPr="00BD7A9A">
        <w:rPr>
          <w:rFonts w:ascii="Times New Roman" w:hAnsi="Times New Roman" w:cs="Times New Roman"/>
          <w:sz w:val="28"/>
          <w:szCs w:val="28"/>
        </w:rPr>
        <w:t>часть</w:t>
      </w:r>
      <w:r w:rsidR="00D2085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выполняю</w:t>
      </w:r>
      <w:r w:rsidRPr="00BD7A9A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>на листах формата А3</w:t>
      </w:r>
      <w:r w:rsidRPr="00BD7A9A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297х429</w:t>
      </w:r>
      <w:r w:rsidRPr="00BD7A9A">
        <w:rPr>
          <w:rFonts w:ascii="Times New Roman" w:hAnsi="Times New Roman" w:cs="Times New Roman"/>
          <w:sz w:val="28"/>
          <w:szCs w:val="28"/>
        </w:rPr>
        <w:t xml:space="preserve"> мм) с соблюдением правил оформления архитектурно – строительных рабочих чертежей ГОСТ Р21.1501 – 92.</w:t>
      </w:r>
    </w:p>
    <w:p w:rsidR="00BD7A9A" w:rsidRPr="00BD7A9A" w:rsidRDefault="00BD7A9A" w:rsidP="00BD7A9A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Листы должны иметь размеры, соответствующие формату А3</w:t>
      </w:r>
      <w:r w:rsidRPr="00BD7A9A">
        <w:rPr>
          <w:rFonts w:ascii="Times New Roman" w:hAnsi="Times New Roman" w:cs="Times New Roman"/>
          <w:sz w:val="28"/>
          <w:szCs w:val="28"/>
        </w:rPr>
        <w:t xml:space="preserve">, основную рамку и </w:t>
      </w:r>
      <w:r w:rsidR="00D2085B">
        <w:rPr>
          <w:rFonts w:ascii="Times New Roman" w:hAnsi="Times New Roman" w:cs="Times New Roman"/>
          <w:sz w:val="28"/>
          <w:szCs w:val="28"/>
        </w:rPr>
        <w:t>основную надпись</w:t>
      </w:r>
      <w:r w:rsidRPr="00BD7A9A">
        <w:rPr>
          <w:rFonts w:ascii="Times New Roman" w:hAnsi="Times New Roman" w:cs="Times New Roman"/>
          <w:sz w:val="28"/>
          <w:szCs w:val="28"/>
        </w:rPr>
        <w:t>, ГОСТ 21.1101 – 92 С.35.</w:t>
      </w:r>
    </w:p>
    <w:p w:rsidR="00BD7A9A" w:rsidRPr="00BD7A9A" w:rsidRDefault="00BD7A9A" w:rsidP="00BD7A9A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7A9A">
        <w:rPr>
          <w:rFonts w:ascii="Times New Roman" w:hAnsi="Times New Roman" w:cs="Times New Roman"/>
          <w:sz w:val="28"/>
          <w:szCs w:val="28"/>
        </w:rPr>
        <w:t xml:space="preserve"> Все изображения на листе должны занимать примерно 70% формата листа.</w:t>
      </w:r>
    </w:p>
    <w:p w:rsidR="00BD7A9A" w:rsidRPr="00BD7A9A" w:rsidRDefault="00BD7A9A" w:rsidP="00BD7A9A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7A9A">
        <w:rPr>
          <w:rFonts w:ascii="Times New Roman" w:hAnsi="Times New Roman" w:cs="Times New Roman"/>
          <w:sz w:val="28"/>
          <w:szCs w:val="28"/>
        </w:rPr>
        <w:t xml:space="preserve"> Основные надписи и рамки выполняют сплошными основными и сплошными тонкими линиями по ГОСТ 21.1101 – 92</w:t>
      </w:r>
    </w:p>
    <w:p w:rsidR="00BD7A9A" w:rsidRPr="00BD7A9A" w:rsidRDefault="00BD7A9A" w:rsidP="00BD7A9A">
      <w:pPr>
        <w:spacing w:after="0" w:line="240" w:lineRule="auto"/>
        <w:contextualSpacing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BD7A9A">
        <w:rPr>
          <w:rFonts w:ascii="Times New Roman" w:hAnsi="Times New Roman" w:cs="Times New Roman"/>
          <w:noProof/>
          <w:sz w:val="28"/>
          <w:szCs w:val="28"/>
        </w:rPr>
        <w:t>Форма 1 – для основных комплектов рабочих чертежей</w:t>
      </w:r>
    </w:p>
    <w:p w:rsidR="00BD7A9A" w:rsidRPr="00BD7A9A" w:rsidRDefault="00BD7A9A" w:rsidP="00BD7A9A">
      <w:pPr>
        <w:spacing w:after="0" w:line="240" w:lineRule="auto"/>
        <w:contextualSpacing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BD7A9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666740" cy="2461260"/>
            <wp:effectExtent l="0" t="0" r="0" b="0"/>
            <wp:docPr id="125" name="Рисунок 125" descr="C:\Сканер\Новая папка\2009-10-03\Scan1010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Сканер\Новая папка\2009-10-03\Scan10100.BMP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963" r="7661" b="74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740" cy="246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4394" w:rsidRPr="008C6471" w:rsidRDefault="00D54394" w:rsidP="008C6471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997091" w:rsidRDefault="00997091" w:rsidP="009970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>1.7. В</w:t>
      </w:r>
      <w:r>
        <w:rPr>
          <w:rFonts w:ascii="Times New Roman" w:hAnsi="Times New Roman" w:cs="Times New Roman"/>
          <w:b/>
          <w:sz w:val="28"/>
          <w:szCs w:val="28"/>
        </w:rPr>
        <w:t>ремя выполнения работы.</w:t>
      </w:r>
    </w:p>
    <w:p w:rsidR="00997091" w:rsidRPr="00F201CC" w:rsidRDefault="00EC0AD2" w:rsidP="004358D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Выполнении</w:t>
      </w:r>
      <w:r w:rsidRPr="00452DDD">
        <w:rPr>
          <w:rFonts w:ascii="Times New Roman" w:hAnsi="Times New Roman" w:cs="Times New Roman"/>
          <w:sz w:val="28"/>
          <w:szCs w:val="28"/>
        </w:rPr>
        <w:t xml:space="preserve"> обучающимися </w:t>
      </w:r>
      <w:r>
        <w:rPr>
          <w:rFonts w:ascii="Times New Roman" w:hAnsi="Times New Roman" w:cs="Times New Roman"/>
          <w:sz w:val="28"/>
          <w:szCs w:val="28"/>
        </w:rPr>
        <w:t>практических занятий происходит на учебных занятиях в размере 30% от полной готовности работы, а остальные 70% выполняются обучающимся как самостоятельная работа.</w:t>
      </w:r>
    </w:p>
    <w:p w:rsidR="00997091" w:rsidRDefault="00997091" w:rsidP="009970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>1.8. Ф</w:t>
      </w:r>
      <w:r>
        <w:rPr>
          <w:rFonts w:ascii="Times New Roman" w:hAnsi="Times New Roman" w:cs="Times New Roman"/>
          <w:b/>
          <w:sz w:val="28"/>
          <w:szCs w:val="28"/>
        </w:rPr>
        <w:t>ормы отчета.</w:t>
      </w:r>
    </w:p>
    <w:p w:rsidR="00A85E72" w:rsidRPr="00452DDD" w:rsidRDefault="00452DDD" w:rsidP="00452DD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Выполнении</w:t>
      </w:r>
      <w:r w:rsidRPr="00452DDD">
        <w:rPr>
          <w:rFonts w:ascii="Times New Roman" w:hAnsi="Times New Roman" w:cs="Times New Roman"/>
          <w:sz w:val="28"/>
          <w:szCs w:val="28"/>
        </w:rPr>
        <w:t xml:space="preserve"> обучающимися </w:t>
      </w:r>
      <w:r>
        <w:rPr>
          <w:rFonts w:ascii="Times New Roman" w:hAnsi="Times New Roman" w:cs="Times New Roman"/>
          <w:sz w:val="28"/>
          <w:szCs w:val="28"/>
        </w:rPr>
        <w:t>практических занятий и лабораторных работ</w:t>
      </w:r>
      <w:r w:rsidR="00A85E72" w:rsidRPr="00452DDD">
        <w:rPr>
          <w:rFonts w:ascii="Times New Roman" w:hAnsi="Times New Roman" w:cs="Times New Roman"/>
          <w:sz w:val="28"/>
          <w:szCs w:val="28"/>
        </w:rPr>
        <w:t xml:space="preserve"> является необходимым условием для получения первичных профессиональных навыков. </w:t>
      </w:r>
    </w:p>
    <w:p w:rsidR="00A85E72" w:rsidRPr="00452DDD" w:rsidRDefault="00A85E72" w:rsidP="00452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2DDD">
        <w:rPr>
          <w:rFonts w:ascii="Times New Roman" w:hAnsi="Times New Roman" w:cs="Times New Roman"/>
          <w:sz w:val="28"/>
          <w:szCs w:val="28"/>
        </w:rPr>
        <w:t xml:space="preserve">     При проведении практических занятий в рамках освоения междисциплинарного курса,   в зависимости от сложности изучения курса, возможно деление учебной группы на подгруппы численность не менее 8 человек.</w:t>
      </w:r>
    </w:p>
    <w:p w:rsidR="00A85E72" w:rsidRPr="00452DDD" w:rsidRDefault="00A85E72" w:rsidP="00452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2DDD">
        <w:rPr>
          <w:rFonts w:ascii="Times New Roman" w:hAnsi="Times New Roman" w:cs="Times New Roman"/>
          <w:sz w:val="28"/>
          <w:szCs w:val="28"/>
        </w:rPr>
        <w:lastRenderedPageBreak/>
        <w:t xml:space="preserve">     При работе над курсовой работой (проектом) обучающимся оказываются консультации.</w:t>
      </w:r>
    </w:p>
    <w:p w:rsidR="00A85E72" w:rsidRPr="00452DDD" w:rsidRDefault="00EC0AD2" w:rsidP="00452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Выполнении</w:t>
      </w:r>
      <w:r w:rsidRPr="00452DDD">
        <w:rPr>
          <w:rFonts w:ascii="Times New Roman" w:hAnsi="Times New Roman" w:cs="Times New Roman"/>
          <w:sz w:val="28"/>
          <w:szCs w:val="28"/>
        </w:rPr>
        <w:t xml:space="preserve"> обучающимися </w:t>
      </w:r>
      <w:r>
        <w:rPr>
          <w:rFonts w:ascii="Times New Roman" w:hAnsi="Times New Roman" w:cs="Times New Roman"/>
          <w:sz w:val="28"/>
          <w:szCs w:val="28"/>
        </w:rPr>
        <w:t>практических занятий и лабораторных работ</w:t>
      </w:r>
      <w:r w:rsidR="00A85E72" w:rsidRPr="00452DDD">
        <w:rPr>
          <w:rFonts w:ascii="Times New Roman" w:hAnsi="Times New Roman" w:cs="Times New Roman"/>
          <w:sz w:val="28"/>
          <w:szCs w:val="28"/>
        </w:rPr>
        <w:t xml:space="preserve"> завершается  итоговой аттестацией, результаты которой оцениваются  в форме  зачета как комплексной оценки  выполнения студентами  зачетных мероприятий.</w:t>
      </w:r>
    </w:p>
    <w:p w:rsidR="00A85E72" w:rsidRPr="00452DDD" w:rsidRDefault="00A85E72" w:rsidP="00452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2DDD">
        <w:rPr>
          <w:rFonts w:ascii="Times New Roman" w:hAnsi="Times New Roman" w:cs="Times New Roman"/>
          <w:sz w:val="28"/>
          <w:szCs w:val="28"/>
        </w:rPr>
        <w:t xml:space="preserve">      Реализация </w:t>
      </w:r>
      <w:r w:rsidR="00EC0AD2">
        <w:rPr>
          <w:rFonts w:ascii="Times New Roman" w:hAnsi="Times New Roman" w:cs="Times New Roman"/>
          <w:sz w:val="28"/>
          <w:szCs w:val="28"/>
        </w:rPr>
        <w:t>выполнения</w:t>
      </w:r>
      <w:r w:rsidR="00EC0AD2" w:rsidRPr="00452DDD">
        <w:rPr>
          <w:rFonts w:ascii="Times New Roman" w:hAnsi="Times New Roman" w:cs="Times New Roman"/>
          <w:sz w:val="28"/>
          <w:szCs w:val="28"/>
        </w:rPr>
        <w:t xml:space="preserve"> обучающимися </w:t>
      </w:r>
      <w:r w:rsidR="00EC0AD2">
        <w:rPr>
          <w:rFonts w:ascii="Times New Roman" w:hAnsi="Times New Roman" w:cs="Times New Roman"/>
          <w:sz w:val="28"/>
          <w:szCs w:val="28"/>
        </w:rPr>
        <w:t>практических занятий и лабораторных работ</w:t>
      </w:r>
      <w:r w:rsidRPr="00452DDD">
        <w:rPr>
          <w:rFonts w:ascii="Times New Roman" w:hAnsi="Times New Roman" w:cs="Times New Roman"/>
          <w:sz w:val="28"/>
          <w:szCs w:val="28"/>
        </w:rPr>
        <w:t xml:space="preserve"> должна обеспечиваться доступом каждого студента к  информационным ресурсам  (библиотечным фондам, компьютерным базам данных и др.), наличием учебников учебно-методических пособий, разработок и рекомендаций по всем дисциплинам и по всем видам занятий - курсовому и дипломному проектированию, а также наглядным пособиям, аудио-видео и мультимедийным  материалам.</w:t>
      </w:r>
    </w:p>
    <w:p w:rsidR="00A85E72" w:rsidRPr="00452DDD" w:rsidRDefault="00A85E72" w:rsidP="00452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2DDD">
        <w:rPr>
          <w:rFonts w:ascii="Times New Roman" w:hAnsi="Times New Roman" w:cs="Times New Roman"/>
          <w:sz w:val="28"/>
          <w:szCs w:val="28"/>
        </w:rPr>
        <w:t xml:space="preserve">     В образовательном процессе должны использоваться законодательные акты, нормативные документы и материалы профессионально ориентированных периодических изданий.</w:t>
      </w:r>
    </w:p>
    <w:p w:rsidR="00A85E72" w:rsidRDefault="00A85E72" w:rsidP="00A85E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D54394" w:rsidRDefault="00997091" w:rsidP="009970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>1.9. Критерии оценки за выполнение заданий (пятибалльная система).</w:t>
      </w:r>
    </w:p>
    <w:p w:rsidR="00597EC7" w:rsidRPr="00597EC7" w:rsidRDefault="00597EC7" w:rsidP="00597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097"/>
      </w:tblGrid>
      <w:tr w:rsidR="00597EC7" w:rsidRPr="00597EC7" w:rsidTr="0030710D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C7" w:rsidRPr="001B269A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597EC7" w:rsidRPr="001B269A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C7" w:rsidRPr="001B269A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97EC7" w:rsidRPr="001B269A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6604E7" w:rsidRPr="00597EC7" w:rsidTr="000F1869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4E7" w:rsidRPr="001B269A" w:rsidRDefault="006604E7" w:rsidP="000F1869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1B269A">
              <w:rPr>
                <w:rFonts w:ascii="Times New Roman" w:hAnsi="Times New Roman"/>
                <w:sz w:val="24"/>
                <w:szCs w:val="24"/>
              </w:rPr>
              <w:t>ПК 1.1. Организовывать и выполнять работы по изысканию городских путей сообщения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604E7" w:rsidRPr="001B269A" w:rsidRDefault="006604E7" w:rsidP="006604E7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B26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B269A">
              <w:rPr>
                <w:rFonts w:ascii="Times New Roman" w:hAnsi="Times New Roman"/>
                <w:sz w:val="24"/>
                <w:szCs w:val="24"/>
              </w:rPr>
              <w:t xml:space="preserve"> демонстрирует практический опыт </w:t>
            </w:r>
            <w:r w:rsidRPr="001B269A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выполнения работ по проектированию городских улиц и дорог;</w:t>
            </w:r>
          </w:p>
          <w:p w:rsidR="006604E7" w:rsidRPr="001B269A" w:rsidRDefault="006604E7" w:rsidP="006604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/>
                <w:sz w:val="24"/>
                <w:szCs w:val="24"/>
              </w:rPr>
              <w:t xml:space="preserve">- демонстрирует практический опыт </w:t>
            </w:r>
            <w:r w:rsidRPr="001B269A">
              <w:rPr>
                <w:rFonts w:ascii="Times New Roman" w:hAnsi="Times New Roman"/>
                <w:sz w:val="24"/>
                <w:szCs w:val="24"/>
                <w:lang w:eastAsia="en-US"/>
              </w:rPr>
              <w:t>разработки, планирования и контроля выполнения мер, направленных на предупреждение и устранение причин отклонений результатов выполненных однотипных строительных работ от требований нормативной технической и технологической проектной документации.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604E7" w:rsidRPr="001B269A" w:rsidRDefault="006604E7" w:rsidP="006604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и защита работ, выполняемых на практических занятиях. </w:t>
            </w:r>
          </w:p>
        </w:tc>
      </w:tr>
    </w:tbl>
    <w:p w:rsidR="00597EC7" w:rsidRPr="00597EC7" w:rsidRDefault="00597EC7" w:rsidP="00597E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97EC7" w:rsidRPr="00597EC7" w:rsidRDefault="00597EC7" w:rsidP="00597E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EC7">
        <w:rPr>
          <w:rFonts w:ascii="Times New Roman" w:hAnsi="Times New Roman" w:cs="Times New Roman"/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597EC7" w:rsidRPr="00597EC7" w:rsidRDefault="00597EC7" w:rsidP="00597E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097"/>
      </w:tblGrid>
      <w:tr w:rsidR="00597EC7" w:rsidRPr="001B269A" w:rsidTr="0030710D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C7" w:rsidRPr="001B269A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597EC7" w:rsidRPr="001B269A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C7" w:rsidRPr="001B269A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97EC7" w:rsidRPr="001B269A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597EC7" w:rsidRPr="001B269A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bCs/>
                <w:sz w:val="24"/>
                <w:szCs w:val="24"/>
              </w:rPr>
              <w:t>- демонстрация интереса к будущей профессии</w:t>
            </w:r>
          </w:p>
        </w:tc>
        <w:tc>
          <w:tcPr>
            <w:tcW w:w="209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1B269A" w:rsidRDefault="00597EC7" w:rsidP="00A85E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Интерпретация результатов наблюдений за деятельностью обучающегося в процессе </w:t>
            </w:r>
            <w:r w:rsidR="00A85E72" w:rsidRPr="001B269A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выполнения практических заданий</w:t>
            </w:r>
          </w:p>
        </w:tc>
      </w:tr>
      <w:tr w:rsidR="00597EC7" w:rsidRPr="001B269A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выбор и применение методов и способов решения профессиональных задач в области разработки </w:t>
            </w:r>
            <w:r w:rsidRPr="001B269A">
              <w:rPr>
                <w:rFonts w:ascii="Times New Roman" w:hAnsi="Times New Roman" w:cs="Times New Roman"/>
                <w:sz w:val="24"/>
                <w:szCs w:val="24"/>
              </w:rPr>
              <w:t>узлов и деталей конструктивных элементов зданий, проекта производства работ, проектировании строительных конструкций</w:t>
            </w:r>
            <w:r w:rsidRPr="001B269A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bCs/>
                <w:sz w:val="24"/>
                <w:szCs w:val="24"/>
              </w:rPr>
              <w:t>- оценка эффективности и качества выполнения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97EC7" w:rsidRPr="001B269A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sz w:val="24"/>
                <w:szCs w:val="24"/>
              </w:rPr>
              <w:t>Решать проблемы, оценивать риски и принимать решения в нестандартных ситуациях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1B269A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стандартных и нестандартных задач </w:t>
            </w:r>
            <w:r w:rsidRPr="001B26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области разработки </w:t>
            </w:r>
            <w:r w:rsidRPr="001B269A">
              <w:rPr>
                <w:rFonts w:ascii="Times New Roman" w:hAnsi="Times New Roman" w:cs="Times New Roman"/>
                <w:sz w:val="24"/>
                <w:szCs w:val="24"/>
              </w:rPr>
              <w:t>узлов и деталей конструктивных элементов зданий, проекта производства работ, проектировании строительных конструкций</w:t>
            </w:r>
            <w:r w:rsidRPr="001B269A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97EC7" w:rsidRPr="001B269A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личного развития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bCs/>
                <w:sz w:val="24"/>
                <w:szCs w:val="24"/>
              </w:rPr>
              <w:t>- эффективный поиск необходимой информации;</w:t>
            </w:r>
          </w:p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использование различных источников, включая электронные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97EC7" w:rsidRPr="001B269A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bCs/>
                <w:sz w:val="24"/>
                <w:szCs w:val="24"/>
              </w:rPr>
              <w:t>- взаимодействие с обучающимися, преподавателями и мастерами в ходе обучения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97EC7" w:rsidRPr="001B269A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sz w:val="24"/>
                <w:szCs w:val="24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задания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bCs/>
                <w:sz w:val="24"/>
                <w:szCs w:val="24"/>
              </w:rPr>
              <w:t>- самоанализ и коррекция результатов собственной работы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97EC7" w:rsidRPr="001B269A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осознано планировать повышение квалификации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bCs/>
                <w:sz w:val="24"/>
                <w:szCs w:val="24"/>
              </w:rPr>
              <w:t>- организация самостоятельных занятий при изучении профессионального модуля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97EC7" w:rsidRPr="001B269A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sz w:val="24"/>
                <w:szCs w:val="24"/>
              </w:rPr>
              <w:t>Быть готовым к смене технологий в профессиональной деятельности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bCs/>
                <w:sz w:val="24"/>
                <w:szCs w:val="24"/>
              </w:rPr>
              <w:t>- анализ инноваций в области разработки технологических процессов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97EC7" w:rsidRPr="001B269A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sz w:val="24"/>
                <w:szCs w:val="24"/>
              </w:rPr>
              <w:t xml:space="preserve">Исполнять воинскую обязанность, в том числе с </w:t>
            </w:r>
            <w:r w:rsidRPr="001B26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применением полученных  профессиональных знаний (для юношей)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- демонстрация готовности к исполнению воинской </w:t>
            </w:r>
            <w:r w:rsidRPr="001B269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обязанности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3426E5" w:rsidRDefault="003426E5" w:rsidP="002C042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269A" w:rsidRPr="001B269A" w:rsidRDefault="001B269A" w:rsidP="001B269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69A">
        <w:rPr>
          <w:rFonts w:ascii="Times New Roman" w:hAnsi="Times New Roman" w:cs="Times New Roman"/>
          <w:b/>
          <w:sz w:val="28"/>
          <w:szCs w:val="28"/>
        </w:rPr>
        <w:t>Оценка знаний студентов производится по следующим критериям:</w:t>
      </w:r>
    </w:p>
    <w:p w:rsidR="001B269A" w:rsidRPr="001B269A" w:rsidRDefault="001B269A" w:rsidP="001B269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B269A" w:rsidRPr="001B269A" w:rsidRDefault="001B269A" w:rsidP="001B269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269A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1B269A">
        <w:rPr>
          <w:rFonts w:ascii="Times New Roman" w:hAnsi="Times New Roman" w:cs="Times New Roman"/>
          <w:b/>
          <w:i/>
          <w:sz w:val="28"/>
          <w:szCs w:val="28"/>
        </w:rPr>
        <w:t>«отлично»</w:t>
      </w:r>
      <w:r w:rsidRPr="001B269A">
        <w:rPr>
          <w:rFonts w:ascii="Times New Roman" w:hAnsi="Times New Roman" w:cs="Times New Roman"/>
          <w:sz w:val="28"/>
          <w:szCs w:val="28"/>
        </w:rPr>
        <w:t xml:space="preserve"> выставляется студенту, если он глубоко и прочно усвоил программный  теоретический материал по </w:t>
      </w:r>
      <w:r>
        <w:rPr>
          <w:rFonts w:ascii="Times New Roman" w:hAnsi="Times New Roman" w:cs="Times New Roman"/>
          <w:sz w:val="28"/>
          <w:szCs w:val="28"/>
        </w:rPr>
        <w:t>профессиональному модулю</w:t>
      </w:r>
      <w:r w:rsidRPr="001B269A">
        <w:rPr>
          <w:rFonts w:ascii="Times New Roman" w:hAnsi="Times New Roman" w:cs="Times New Roman"/>
          <w:sz w:val="28"/>
          <w:szCs w:val="28"/>
        </w:rPr>
        <w:t>, исчерпывающе, последовательно, четко и логически стройно его излагает, причем не затрудняется с ответами при видоизменении заданий и вопросов, правильно обосновывает принятые решения, владеет разносторонними навыками и приемами выполнения практических задач;</w:t>
      </w:r>
    </w:p>
    <w:p w:rsidR="001B269A" w:rsidRPr="001B269A" w:rsidRDefault="001B269A" w:rsidP="001B269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B269A" w:rsidRPr="001B269A" w:rsidRDefault="001B269A" w:rsidP="001B269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269A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1B269A">
        <w:rPr>
          <w:rFonts w:ascii="Times New Roman" w:hAnsi="Times New Roman" w:cs="Times New Roman"/>
          <w:b/>
          <w:i/>
          <w:sz w:val="28"/>
          <w:szCs w:val="28"/>
        </w:rPr>
        <w:t xml:space="preserve">«хорошо» </w:t>
      </w:r>
      <w:r w:rsidRPr="001B269A">
        <w:rPr>
          <w:rFonts w:ascii="Times New Roman" w:hAnsi="Times New Roman" w:cs="Times New Roman"/>
          <w:sz w:val="28"/>
          <w:szCs w:val="28"/>
        </w:rPr>
        <w:t xml:space="preserve">выставляется студенту, если он твердо знает материал по </w:t>
      </w:r>
      <w:r>
        <w:rPr>
          <w:rFonts w:ascii="Times New Roman" w:hAnsi="Times New Roman" w:cs="Times New Roman"/>
          <w:sz w:val="28"/>
          <w:szCs w:val="28"/>
        </w:rPr>
        <w:t xml:space="preserve">профессиональному модулю, </w:t>
      </w:r>
      <w:r w:rsidRPr="001B269A">
        <w:rPr>
          <w:rFonts w:ascii="Times New Roman" w:hAnsi="Times New Roman" w:cs="Times New Roman"/>
          <w:sz w:val="28"/>
          <w:szCs w:val="28"/>
        </w:rPr>
        <w:t>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</w:r>
    </w:p>
    <w:p w:rsidR="001B269A" w:rsidRPr="001B269A" w:rsidRDefault="001B269A" w:rsidP="001B269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B269A" w:rsidRPr="001B269A" w:rsidRDefault="001B269A" w:rsidP="001B269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269A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1B269A">
        <w:rPr>
          <w:rFonts w:ascii="Times New Roman" w:hAnsi="Times New Roman" w:cs="Times New Roman"/>
          <w:b/>
          <w:i/>
          <w:sz w:val="28"/>
          <w:szCs w:val="28"/>
        </w:rPr>
        <w:t xml:space="preserve">«удовлетворительно» </w:t>
      </w:r>
      <w:r w:rsidRPr="001B269A">
        <w:rPr>
          <w:rFonts w:ascii="Times New Roman" w:hAnsi="Times New Roman" w:cs="Times New Roman"/>
          <w:sz w:val="28"/>
          <w:szCs w:val="28"/>
        </w:rPr>
        <w:t xml:space="preserve">выставляется студенту,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теоретического материала по </w:t>
      </w:r>
      <w:r>
        <w:rPr>
          <w:rFonts w:ascii="Times New Roman" w:hAnsi="Times New Roman" w:cs="Times New Roman"/>
          <w:sz w:val="28"/>
          <w:szCs w:val="28"/>
        </w:rPr>
        <w:t>профессиональному модулю</w:t>
      </w:r>
      <w:r w:rsidRPr="001B269A">
        <w:rPr>
          <w:rFonts w:ascii="Times New Roman" w:hAnsi="Times New Roman" w:cs="Times New Roman"/>
          <w:sz w:val="28"/>
          <w:szCs w:val="28"/>
        </w:rPr>
        <w:t xml:space="preserve">, испытывает затруднения при выполнении практических задач и принятии конструктивных решений, недостаточно хорошо владеет материалами защищаемой работы. </w:t>
      </w:r>
    </w:p>
    <w:p w:rsidR="001B269A" w:rsidRPr="001B269A" w:rsidRDefault="001B269A" w:rsidP="001B269A">
      <w:pPr>
        <w:pStyle w:val="31"/>
        <w:contextualSpacing/>
        <w:jc w:val="both"/>
        <w:rPr>
          <w:b/>
          <w:color w:val="000000"/>
          <w:spacing w:val="7"/>
          <w:szCs w:val="28"/>
        </w:rPr>
      </w:pPr>
      <w:r w:rsidRPr="001B269A">
        <w:rPr>
          <w:b/>
          <w:szCs w:val="28"/>
        </w:rPr>
        <w:t>-</w:t>
      </w:r>
      <w:r w:rsidRPr="001B269A">
        <w:rPr>
          <w:szCs w:val="28"/>
        </w:rPr>
        <w:t xml:space="preserve">оценка </w:t>
      </w:r>
      <w:r w:rsidRPr="001B269A">
        <w:rPr>
          <w:b/>
          <w:i/>
          <w:szCs w:val="28"/>
        </w:rPr>
        <w:t xml:space="preserve">«неудовлетворительно» </w:t>
      </w:r>
      <w:r w:rsidRPr="001B269A">
        <w:rPr>
          <w:szCs w:val="28"/>
        </w:rPr>
        <w:t xml:space="preserve">выставляется студенту, который не знает значительной части теоретического материала по </w:t>
      </w:r>
      <w:r>
        <w:rPr>
          <w:szCs w:val="28"/>
        </w:rPr>
        <w:t>профессиональному модулю</w:t>
      </w:r>
      <w:r w:rsidRPr="001B269A">
        <w:rPr>
          <w:szCs w:val="28"/>
        </w:rPr>
        <w:t xml:space="preserve">, допускает существенные ошибки, неуверенно, с большими затруднениями решает практические задачи и не справляется с ними самостоятельно и испытывает затруднения в принятии конструктивных решений, не владеет материалами защищаемой работы. </w:t>
      </w:r>
    </w:p>
    <w:p w:rsidR="001B269A" w:rsidRPr="001B269A" w:rsidRDefault="001B269A" w:rsidP="002C0428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1B269A" w:rsidRPr="001B269A" w:rsidSect="003947E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8F0" w:rsidRDefault="00A628F0" w:rsidP="00A872DE">
      <w:pPr>
        <w:spacing w:after="0" w:line="240" w:lineRule="auto"/>
      </w:pPr>
      <w:r>
        <w:separator/>
      </w:r>
    </w:p>
  </w:endnote>
  <w:endnote w:type="continuationSeparator" w:id="0">
    <w:p w:rsidR="00A628F0" w:rsidRDefault="00A628F0" w:rsidP="00A8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8F0" w:rsidRDefault="00A628F0" w:rsidP="00A872DE">
      <w:pPr>
        <w:spacing w:after="0" w:line="240" w:lineRule="auto"/>
      </w:pPr>
      <w:r>
        <w:separator/>
      </w:r>
    </w:p>
  </w:footnote>
  <w:footnote w:type="continuationSeparator" w:id="0">
    <w:p w:rsidR="00A628F0" w:rsidRDefault="00A628F0" w:rsidP="00A8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57C6240"/>
    <w:lvl w:ilvl="0">
      <w:numFmt w:val="bullet"/>
      <w:lvlText w:val="*"/>
      <w:lvlJc w:val="left"/>
    </w:lvl>
  </w:abstractNum>
  <w:abstractNum w:abstractNumId="1">
    <w:nsid w:val="063F3D54"/>
    <w:multiLevelType w:val="hybridMultilevel"/>
    <w:tmpl w:val="FDBE29A0"/>
    <w:lvl w:ilvl="0" w:tplc="CD22386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B3D5ED3"/>
    <w:multiLevelType w:val="singleLevel"/>
    <w:tmpl w:val="3FD4F3F4"/>
    <w:lvl w:ilvl="0">
      <w:start w:val="2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3">
    <w:nsid w:val="0F392BA2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69B64E6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C883F37"/>
    <w:multiLevelType w:val="singleLevel"/>
    <w:tmpl w:val="772098D2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6">
    <w:nsid w:val="237D19BE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69D1355"/>
    <w:multiLevelType w:val="hybridMultilevel"/>
    <w:tmpl w:val="9CE6BBA8"/>
    <w:lvl w:ilvl="0" w:tplc="662624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17601F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0F1528A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15A0D21"/>
    <w:multiLevelType w:val="multilevel"/>
    <w:tmpl w:val="B9EE8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692922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6C24A5B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F5D6CAE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0175183"/>
    <w:multiLevelType w:val="hybridMultilevel"/>
    <w:tmpl w:val="A416757E"/>
    <w:lvl w:ilvl="0" w:tplc="57D2AA08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03537FA"/>
    <w:multiLevelType w:val="hybridMultilevel"/>
    <w:tmpl w:val="7098F6D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6">
    <w:nsid w:val="50C72748"/>
    <w:multiLevelType w:val="hybridMultilevel"/>
    <w:tmpl w:val="6738642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7">
    <w:nsid w:val="51AA2758"/>
    <w:multiLevelType w:val="multilevel"/>
    <w:tmpl w:val="2D8A7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7D55E76"/>
    <w:multiLevelType w:val="multilevel"/>
    <w:tmpl w:val="37ECE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03A66D2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0CF40C2"/>
    <w:multiLevelType w:val="multilevel"/>
    <w:tmpl w:val="04DA9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1875269"/>
    <w:multiLevelType w:val="multilevel"/>
    <w:tmpl w:val="AD564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A366B28"/>
    <w:multiLevelType w:val="multilevel"/>
    <w:tmpl w:val="435C9B8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>
    <w:nsid w:val="6A9A5B85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CE67A30"/>
    <w:multiLevelType w:val="hybridMultilevel"/>
    <w:tmpl w:val="2B408BDA"/>
    <w:lvl w:ilvl="0" w:tplc="4DDA319A">
      <w:start w:val="1"/>
      <w:numFmt w:val="decimal"/>
      <w:lvlText w:val="%1)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04D0CC3"/>
    <w:multiLevelType w:val="multilevel"/>
    <w:tmpl w:val="85D26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4995350"/>
    <w:multiLevelType w:val="hybridMultilevel"/>
    <w:tmpl w:val="C0366024"/>
    <w:lvl w:ilvl="0" w:tplc="A1FE11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DE736B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20"/>
  </w:num>
  <w:num w:numId="4">
    <w:abstractNumId w:val="11"/>
  </w:num>
  <w:num w:numId="5">
    <w:abstractNumId w:val="28"/>
  </w:num>
  <w:num w:numId="6">
    <w:abstractNumId w:val="13"/>
  </w:num>
  <w:num w:numId="7">
    <w:abstractNumId w:val="4"/>
  </w:num>
  <w:num w:numId="8">
    <w:abstractNumId w:val="12"/>
  </w:num>
  <w:num w:numId="9">
    <w:abstractNumId w:val="8"/>
  </w:num>
  <w:num w:numId="10">
    <w:abstractNumId w:val="9"/>
  </w:num>
  <w:num w:numId="11">
    <w:abstractNumId w:val="3"/>
  </w:num>
  <w:num w:numId="12">
    <w:abstractNumId w:val="6"/>
  </w:num>
  <w:num w:numId="13">
    <w:abstractNumId w:val="23"/>
  </w:num>
  <w:num w:numId="14">
    <w:abstractNumId w:val="5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2"/>
  </w:num>
  <w:num w:numId="17">
    <w:abstractNumId w:val="25"/>
  </w:num>
  <w:num w:numId="18">
    <w:abstractNumId w:val="1"/>
  </w:num>
  <w:num w:numId="19">
    <w:abstractNumId w:val="27"/>
  </w:num>
  <w:num w:numId="20">
    <w:abstractNumId w:val="14"/>
  </w:num>
  <w:num w:numId="21">
    <w:abstractNumId w:val="15"/>
  </w:num>
  <w:num w:numId="22">
    <w:abstractNumId w:val="16"/>
  </w:num>
  <w:num w:numId="23">
    <w:abstractNumId w:val="7"/>
  </w:num>
  <w:num w:numId="24">
    <w:abstractNumId w:val="21"/>
  </w:num>
  <w:num w:numId="25">
    <w:abstractNumId w:val="18"/>
  </w:num>
  <w:num w:numId="26">
    <w:abstractNumId w:val="17"/>
  </w:num>
  <w:num w:numId="27">
    <w:abstractNumId w:val="10"/>
  </w:num>
  <w:num w:numId="28">
    <w:abstractNumId w:val="26"/>
  </w:num>
  <w:num w:numId="29">
    <w:abstractNumId w:val="2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6C1"/>
    <w:rsid w:val="00010BB6"/>
    <w:rsid w:val="000157A1"/>
    <w:rsid w:val="0001671C"/>
    <w:rsid w:val="0002343F"/>
    <w:rsid w:val="0002524E"/>
    <w:rsid w:val="00036817"/>
    <w:rsid w:val="00036FBF"/>
    <w:rsid w:val="000418A6"/>
    <w:rsid w:val="000437FD"/>
    <w:rsid w:val="00044500"/>
    <w:rsid w:val="00045881"/>
    <w:rsid w:val="00050473"/>
    <w:rsid w:val="00051651"/>
    <w:rsid w:val="00051E0A"/>
    <w:rsid w:val="00071219"/>
    <w:rsid w:val="00071990"/>
    <w:rsid w:val="0007222F"/>
    <w:rsid w:val="000749E4"/>
    <w:rsid w:val="00074EF4"/>
    <w:rsid w:val="00076120"/>
    <w:rsid w:val="00076CA1"/>
    <w:rsid w:val="0007751B"/>
    <w:rsid w:val="00077E79"/>
    <w:rsid w:val="000920FF"/>
    <w:rsid w:val="00092B69"/>
    <w:rsid w:val="000947F9"/>
    <w:rsid w:val="00097D4D"/>
    <w:rsid w:val="000B100C"/>
    <w:rsid w:val="000C28A0"/>
    <w:rsid w:val="000C3F70"/>
    <w:rsid w:val="000C6206"/>
    <w:rsid w:val="000D5FE6"/>
    <w:rsid w:val="000F1869"/>
    <w:rsid w:val="000F5979"/>
    <w:rsid w:val="000F631E"/>
    <w:rsid w:val="001107B8"/>
    <w:rsid w:val="00110C2C"/>
    <w:rsid w:val="001129D3"/>
    <w:rsid w:val="001156B5"/>
    <w:rsid w:val="00115C70"/>
    <w:rsid w:val="00117292"/>
    <w:rsid w:val="0012113E"/>
    <w:rsid w:val="00122444"/>
    <w:rsid w:val="00123840"/>
    <w:rsid w:val="001239A0"/>
    <w:rsid w:val="00127669"/>
    <w:rsid w:val="0013260C"/>
    <w:rsid w:val="00135917"/>
    <w:rsid w:val="00144A34"/>
    <w:rsid w:val="001508F1"/>
    <w:rsid w:val="001530AC"/>
    <w:rsid w:val="00156267"/>
    <w:rsid w:val="001601EA"/>
    <w:rsid w:val="001616BF"/>
    <w:rsid w:val="0016457C"/>
    <w:rsid w:val="00165F58"/>
    <w:rsid w:val="001660CB"/>
    <w:rsid w:val="00171228"/>
    <w:rsid w:val="001739A4"/>
    <w:rsid w:val="00174276"/>
    <w:rsid w:val="001839DF"/>
    <w:rsid w:val="0018489B"/>
    <w:rsid w:val="00185C4D"/>
    <w:rsid w:val="00186C19"/>
    <w:rsid w:val="00187A03"/>
    <w:rsid w:val="001A1D54"/>
    <w:rsid w:val="001A7D3A"/>
    <w:rsid w:val="001B269A"/>
    <w:rsid w:val="001B4999"/>
    <w:rsid w:val="001C4D72"/>
    <w:rsid w:val="001D2C58"/>
    <w:rsid w:val="001D43BC"/>
    <w:rsid w:val="001F0FD4"/>
    <w:rsid w:val="001F6D31"/>
    <w:rsid w:val="0020203B"/>
    <w:rsid w:val="00204B86"/>
    <w:rsid w:val="00205895"/>
    <w:rsid w:val="00206283"/>
    <w:rsid w:val="00210BAE"/>
    <w:rsid w:val="00220A6A"/>
    <w:rsid w:val="00220CB9"/>
    <w:rsid w:val="002305DB"/>
    <w:rsid w:val="002306FF"/>
    <w:rsid w:val="002313DF"/>
    <w:rsid w:val="002326EE"/>
    <w:rsid w:val="00232B08"/>
    <w:rsid w:val="0024088B"/>
    <w:rsid w:val="002444C8"/>
    <w:rsid w:val="002573BB"/>
    <w:rsid w:val="00262475"/>
    <w:rsid w:val="00270CA1"/>
    <w:rsid w:val="002A6C50"/>
    <w:rsid w:val="002A7AB9"/>
    <w:rsid w:val="002B1AAF"/>
    <w:rsid w:val="002B3675"/>
    <w:rsid w:val="002B36A6"/>
    <w:rsid w:val="002B3C01"/>
    <w:rsid w:val="002B4C2F"/>
    <w:rsid w:val="002C0428"/>
    <w:rsid w:val="002C78BA"/>
    <w:rsid w:val="002D0C61"/>
    <w:rsid w:val="002D34A9"/>
    <w:rsid w:val="002D6E18"/>
    <w:rsid w:val="002E00FA"/>
    <w:rsid w:val="002E2827"/>
    <w:rsid w:val="002F0FF4"/>
    <w:rsid w:val="002F461E"/>
    <w:rsid w:val="003021FD"/>
    <w:rsid w:val="00302C54"/>
    <w:rsid w:val="0030404A"/>
    <w:rsid w:val="0030710D"/>
    <w:rsid w:val="00312BE0"/>
    <w:rsid w:val="00315080"/>
    <w:rsid w:val="00320335"/>
    <w:rsid w:val="003310D5"/>
    <w:rsid w:val="00332890"/>
    <w:rsid w:val="00335690"/>
    <w:rsid w:val="003360E4"/>
    <w:rsid w:val="00341F69"/>
    <w:rsid w:val="003426E5"/>
    <w:rsid w:val="00342E59"/>
    <w:rsid w:val="0034303E"/>
    <w:rsid w:val="003472B3"/>
    <w:rsid w:val="00351B67"/>
    <w:rsid w:val="00356196"/>
    <w:rsid w:val="00361A61"/>
    <w:rsid w:val="00363418"/>
    <w:rsid w:val="00366998"/>
    <w:rsid w:val="003723E5"/>
    <w:rsid w:val="00372DBA"/>
    <w:rsid w:val="00377FC5"/>
    <w:rsid w:val="00393191"/>
    <w:rsid w:val="003947E4"/>
    <w:rsid w:val="003A0D08"/>
    <w:rsid w:val="003A1DEE"/>
    <w:rsid w:val="003A3FBB"/>
    <w:rsid w:val="003C3594"/>
    <w:rsid w:val="003C4FB0"/>
    <w:rsid w:val="003C666C"/>
    <w:rsid w:val="003D0C28"/>
    <w:rsid w:val="003D42C3"/>
    <w:rsid w:val="003D4435"/>
    <w:rsid w:val="003D578C"/>
    <w:rsid w:val="003D5C41"/>
    <w:rsid w:val="003D75C5"/>
    <w:rsid w:val="003F09BF"/>
    <w:rsid w:val="003F1C38"/>
    <w:rsid w:val="003F29A0"/>
    <w:rsid w:val="003F4094"/>
    <w:rsid w:val="003F4118"/>
    <w:rsid w:val="004052CE"/>
    <w:rsid w:val="00413415"/>
    <w:rsid w:val="00414848"/>
    <w:rsid w:val="00414F7F"/>
    <w:rsid w:val="00421D50"/>
    <w:rsid w:val="00422925"/>
    <w:rsid w:val="004251E1"/>
    <w:rsid w:val="004312EE"/>
    <w:rsid w:val="004316C3"/>
    <w:rsid w:val="004358DA"/>
    <w:rsid w:val="0044082D"/>
    <w:rsid w:val="00445722"/>
    <w:rsid w:val="00447AA6"/>
    <w:rsid w:val="00452DDD"/>
    <w:rsid w:val="004708E2"/>
    <w:rsid w:val="0047402F"/>
    <w:rsid w:val="0048538D"/>
    <w:rsid w:val="004910D8"/>
    <w:rsid w:val="0049390F"/>
    <w:rsid w:val="00495E5B"/>
    <w:rsid w:val="004A0B99"/>
    <w:rsid w:val="004A19F4"/>
    <w:rsid w:val="004A4D76"/>
    <w:rsid w:val="004A74A2"/>
    <w:rsid w:val="004A7D26"/>
    <w:rsid w:val="004B33F7"/>
    <w:rsid w:val="004C787D"/>
    <w:rsid w:val="004D2BDC"/>
    <w:rsid w:val="004D3C39"/>
    <w:rsid w:val="004D62C5"/>
    <w:rsid w:val="004E148B"/>
    <w:rsid w:val="004E2DF2"/>
    <w:rsid w:val="004E5040"/>
    <w:rsid w:val="004F2340"/>
    <w:rsid w:val="004F3788"/>
    <w:rsid w:val="004F48B9"/>
    <w:rsid w:val="005053DD"/>
    <w:rsid w:val="00506B4C"/>
    <w:rsid w:val="005224A0"/>
    <w:rsid w:val="0052343A"/>
    <w:rsid w:val="00525C12"/>
    <w:rsid w:val="00537382"/>
    <w:rsid w:val="00552937"/>
    <w:rsid w:val="005530B9"/>
    <w:rsid w:val="005542D0"/>
    <w:rsid w:val="005572AA"/>
    <w:rsid w:val="005576FF"/>
    <w:rsid w:val="00560191"/>
    <w:rsid w:val="00576872"/>
    <w:rsid w:val="00576954"/>
    <w:rsid w:val="0057750F"/>
    <w:rsid w:val="00593F77"/>
    <w:rsid w:val="0059711B"/>
    <w:rsid w:val="00597EC7"/>
    <w:rsid w:val="005A0616"/>
    <w:rsid w:val="005A0F47"/>
    <w:rsid w:val="005A1786"/>
    <w:rsid w:val="005A5C53"/>
    <w:rsid w:val="005B432D"/>
    <w:rsid w:val="005C1D83"/>
    <w:rsid w:val="005C3FD7"/>
    <w:rsid w:val="005C4375"/>
    <w:rsid w:val="005D3008"/>
    <w:rsid w:val="005D4416"/>
    <w:rsid w:val="005E01D3"/>
    <w:rsid w:val="005E72EB"/>
    <w:rsid w:val="005F6B14"/>
    <w:rsid w:val="005F7B49"/>
    <w:rsid w:val="00602683"/>
    <w:rsid w:val="00602AEB"/>
    <w:rsid w:val="00602E71"/>
    <w:rsid w:val="006044C9"/>
    <w:rsid w:val="0060612F"/>
    <w:rsid w:val="00637740"/>
    <w:rsid w:val="00652F0A"/>
    <w:rsid w:val="006604E7"/>
    <w:rsid w:val="006623E8"/>
    <w:rsid w:val="00662E68"/>
    <w:rsid w:val="00664B2B"/>
    <w:rsid w:val="0066677C"/>
    <w:rsid w:val="00670E94"/>
    <w:rsid w:val="00676AB3"/>
    <w:rsid w:val="0068131D"/>
    <w:rsid w:val="00681AA9"/>
    <w:rsid w:val="00681D12"/>
    <w:rsid w:val="00682EF7"/>
    <w:rsid w:val="00683717"/>
    <w:rsid w:val="00684133"/>
    <w:rsid w:val="00685C06"/>
    <w:rsid w:val="00687473"/>
    <w:rsid w:val="00693EC5"/>
    <w:rsid w:val="006950E5"/>
    <w:rsid w:val="00695307"/>
    <w:rsid w:val="006A56E8"/>
    <w:rsid w:val="006B02EE"/>
    <w:rsid w:val="006B1BA5"/>
    <w:rsid w:val="006B1E80"/>
    <w:rsid w:val="006B4A9F"/>
    <w:rsid w:val="006C2C9C"/>
    <w:rsid w:val="006C6AD9"/>
    <w:rsid w:val="006D18BB"/>
    <w:rsid w:val="006D1975"/>
    <w:rsid w:val="006E07A4"/>
    <w:rsid w:val="006E1A7F"/>
    <w:rsid w:val="006E5963"/>
    <w:rsid w:val="006E74DE"/>
    <w:rsid w:val="006F21D4"/>
    <w:rsid w:val="006F60FE"/>
    <w:rsid w:val="00702A19"/>
    <w:rsid w:val="00702F08"/>
    <w:rsid w:val="00710FB1"/>
    <w:rsid w:val="00713C2A"/>
    <w:rsid w:val="00717E64"/>
    <w:rsid w:val="0072362C"/>
    <w:rsid w:val="007302A6"/>
    <w:rsid w:val="007323C7"/>
    <w:rsid w:val="00733571"/>
    <w:rsid w:val="007354A6"/>
    <w:rsid w:val="0074465E"/>
    <w:rsid w:val="00755FF5"/>
    <w:rsid w:val="0076383B"/>
    <w:rsid w:val="00766EA7"/>
    <w:rsid w:val="0078482E"/>
    <w:rsid w:val="007871A8"/>
    <w:rsid w:val="00792AAA"/>
    <w:rsid w:val="007A1A49"/>
    <w:rsid w:val="007A3D96"/>
    <w:rsid w:val="007A4C76"/>
    <w:rsid w:val="007A61E7"/>
    <w:rsid w:val="007B06F7"/>
    <w:rsid w:val="007C0B6C"/>
    <w:rsid w:val="007C1BCA"/>
    <w:rsid w:val="007C4B79"/>
    <w:rsid w:val="007D2979"/>
    <w:rsid w:val="007D5850"/>
    <w:rsid w:val="007E55EA"/>
    <w:rsid w:val="007E6401"/>
    <w:rsid w:val="007F263A"/>
    <w:rsid w:val="00816E36"/>
    <w:rsid w:val="00817D56"/>
    <w:rsid w:val="00823AA7"/>
    <w:rsid w:val="0082691B"/>
    <w:rsid w:val="00840F48"/>
    <w:rsid w:val="008451EB"/>
    <w:rsid w:val="008669B2"/>
    <w:rsid w:val="00867052"/>
    <w:rsid w:val="0088607A"/>
    <w:rsid w:val="00887C87"/>
    <w:rsid w:val="0089571C"/>
    <w:rsid w:val="00895B4E"/>
    <w:rsid w:val="008962E3"/>
    <w:rsid w:val="008A589E"/>
    <w:rsid w:val="008A7C79"/>
    <w:rsid w:val="008B1AD0"/>
    <w:rsid w:val="008B1E56"/>
    <w:rsid w:val="008B2B38"/>
    <w:rsid w:val="008B394A"/>
    <w:rsid w:val="008B603B"/>
    <w:rsid w:val="008B7DC3"/>
    <w:rsid w:val="008C026A"/>
    <w:rsid w:val="008C062C"/>
    <w:rsid w:val="008C6471"/>
    <w:rsid w:val="008D4D4F"/>
    <w:rsid w:val="008D4ED4"/>
    <w:rsid w:val="008D5E54"/>
    <w:rsid w:val="008E05F1"/>
    <w:rsid w:val="008E1005"/>
    <w:rsid w:val="00900395"/>
    <w:rsid w:val="00904191"/>
    <w:rsid w:val="00914807"/>
    <w:rsid w:val="00914EFB"/>
    <w:rsid w:val="00916F85"/>
    <w:rsid w:val="00936025"/>
    <w:rsid w:val="00936A1B"/>
    <w:rsid w:val="00940B94"/>
    <w:rsid w:val="00942354"/>
    <w:rsid w:val="00943112"/>
    <w:rsid w:val="009474A4"/>
    <w:rsid w:val="00947826"/>
    <w:rsid w:val="00951D59"/>
    <w:rsid w:val="00960B63"/>
    <w:rsid w:val="0097008F"/>
    <w:rsid w:val="00971FE2"/>
    <w:rsid w:val="00972244"/>
    <w:rsid w:val="0098176B"/>
    <w:rsid w:val="00981871"/>
    <w:rsid w:val="009836A7"/>
    <w:rsid w:val="00993968"/>
    <w:rsid w:val="00993BC0"/>
    <w:rsid w:val="00997091"/>
    <w:rsid w:val="009A5FC0"/>
    <w:rsid w:val="009C2069"/>
    <w:rsid w:val="009C545C"/>
    <w:rsid w:val="009E123D"/>
    <w:rsid w:val="009E363D"/>
    <w:rsid w:val="009E3C06"/>
    <w:rsid w:val="009F1D17"/>
    <w:rsid w:val="009F4B7C"/>
    <w:rsid w:val="00A02457"/>
    <w:rsid w:val="00A14DE4"/>
    <w:rsid w:val="00A2178C"/>
    <w:rsid w:val="00A2304A"/>
    <w:rsid w:val="00A276A1"/>
    <w:rsid w:val="00A30152"/>
    <w:rsid w:val="00A32A69"/>
    <w:rsid w:val="00A41150"/>
    <w:rsid w:val="00A4504C"/>
    <w:rsid w:val="00A5341C"/>
    <w:rsid w:val="00A56D52"/>
    <w:rsid w:val="00A60BD5"/>
    <w:rsid w:val="00A628F0"/>
    <w:rsid w:val="00A7476E"/>
    <w:rsid w:val="00A765C6"/>
    <w:rsid w:val="00A85E72"/>
    <w:rsid w:val="00A872DE"/>
    <w:rsid w:val="00AA0A6B"/>
    <w:rsid w:val="00AA55C2"/>
    <w:rsid w:val="00AA5F87"/>
    <w:rsid w:val="00AA6028"/>
    <w:rsid w:val="00AB1B77"/>
    <w:rsid w:val="00AB321E"/>
    <w:rsid w:val="00AC3B0A"/>
    <w:rsid w:val="00AC6818"/>
    <w:rsid w:val="00AD0EFF"/>
    <w:rsid w:val="00AD42A4"/>
    <w:rsid w:val="00AE12AA"/>
    <w:rsid w:val="00AE1C91"/>
    <w:rsid w:val="00AE3E5F"/>
    <w:rsid w:val="00AE547A"/>
    <w:rsid w:val="00AF7BCF"/>
    <w:rsid w:val="00B0260C"/>
    <w:rsid w:val="00B02FA1"/>
    <w:rsid w:val="00B03A72"/>
    <w:rsid w:val="00B05728"/>
    <w:rsid w:val="00B13E0B"/>
    <w:rsid w:val="00B1452D"/>
    <w:rsid w:val="00B15466"/>
    <w:rsid w:val="00B37FCB"/>
    <w:rsid w:val="00B41789"/>
    <w:rsid w:val="00B4478C"/>
    <w:rsid w:val="00B5222F"/>
    <w:rsid w:val="00B54303"/>
    <w:rsid w:val="00B65530"/>
    <w:rsid w:val="00B73893"/>
    <w:rsid w:val="00B74B57"/>
    <w:rsid w:val="00B84BA8"/>
    <w:rsid w:val="00B9004C"/>
    <w:rsid w:val="00B92CAF"/>
    <w:rsid w:val="00B94026"/>
    <w:rsid w:val="00B97358"/>
    <w:rsid w:val="00BA1A02"/>
    <w:rsid w:val="00BA2276"/>
    <w:rsid w:val="00BB5144"/>
    <w:rsid w:val="00BB5318"/>
    <w:rsid w:val="00BB6A83"/>
    <w:rsid w:val="00BC1CA1"/>
    <w:rsid w:val="00BC33FA"/>
    <w:rsid w:val="00BD0A6D"/>
    <w:rsid w:val="00BD1C1B"/>
    <w:rsid w:val="00BD3BB0"/>
    <w:rsid w:val="00BD7A9A"/>
    <w:rsid w:val="00BD7EA9"/>
    <w:rsid w:val="00BE39F1"/>
    <w:rsid w:val="00BE4FB7"/>
    <w:rsid w:val="00BF1589"/>
    <w:rsid w:val="00BF4F76"/>
    <w:rsid w:val="00C02104"/>
    <w:rsid w:val="00C02967"/>
    <w:rsid w:val="00C17389"/>
    <w:rsid w:val="00C20F22"/>
    <w:rsid w:val="00C210DD"/>
    <w:rsid w:val="00C25CAF"/>
    <w:rsid w:val="00C264A8"/>
    <w:rsid w:val="00C27C56"/>
    <w:rsid w:val="00C33C74"/>
    <w:rsid w:val="00C6084F"/>
    <w:rsid w:val="00C62461"/>
    <w:rsid w:val="00C62799"/>
    <w:rsid w:val="00C6588A"/>
    <w:rsid w:val="00C74683"/>
    <w:rsid w:val="00C750D2"/>
    <w:rsid w:val="00C767D6"/>
    <w:rsid w:val="00C91715"/>
    <w:rsid w:val="00C95649"/>
    <w:rsid w:val="00CA138F"/>
    <w:rsid w:val="00CA5A14"/>
    <w:rsid w:val="00CB4FE7"/>
    <w:rsid w:val="00CC4934"/>
    <w:rsid w:val="00CE1447"/>
    <w:rsid w:val="00CF23D5"/>
    <w:rsid w:val="00CF5E4C"/>
    <w:rsid w:val="00CF7196"/>
    <w:rsid w:val="00D027BC"/>
    <w:rsid w:val="00D03D63"/>
    <w:rsid w:val="00D11BAA"/>
    <w:rsid w:val="00D169B8"/>
    <w:rsid w:val="00D2085B"/>
    <w:rsid w:val="00D21037"/>
    <w:rsid w:val="00D254B3"/>
    <w:rsid w:val="00D308D1"/>
    <w:rsid w:val="00D362A3"/>
    <w:rsid w:val="00D36534"/>
    <w:rsid w:val="00D418F9"/>
    <w:rsid w:val="00D43404"/>
    <w:rsid w:val="00D445E6"/>
    <w:rsid w:val="00D450E0"/>
    <w:rsid w:val="00D4586E"/>
    <w:rsid w:val="00D46134"/>
    <w:rsid w:val="00D51DAE"/>
    <w:rsid w:val="00D524AE"/>
    <w:rsid w:val="00D5317C"/>
    <w:rsid w:val="00D54394"/>
    <w:rsid w:val="00D6603C"/>
    <w:rsid w:val="00D81E33"/>
    <w:rsid w:val="00D84346"/>
    <w:rsid w:val="00D871F8"/>
    <w:rsid w:val="00D90BEE"/>
    <w:rsid w:val="00D92DDF"/>
    <w:rsid w:val="00D9367D"/>
    <w:rsid w:val="00DA491D"/>
    <w:rsid w:val="00DA72B5"/>
    <w:rsid w:val="00DB3D09"/>
    <w:rsid w:val="00DB475E"/>
    <w:rsid w:val="00DB5211"/>
    <w:rsid w:val="00DB7F25"/>
    <w:rsid w:val="00DC391C"/>
    <w:rsid w:val="00DD021F"/>
    <w:rsid w:val="00DD4BF9"/>
    <w:rsid w:val="00DE194C"/>
    <w:rsid w:val="00DE30FF"/>
    <w:rsid w:val="00E12463"/>
    <w:rsid w:val="00E13E94"/>
    <w:rsid w:val="00E16C2E"/>
    <w:rsid w:val="00E22B8D"/>
    <w:rsid w:val="00E2364C"/>
    <w:rsid w:val="00E3102B"/>
    <w:rsid w:val="00E316FC"/>
    <w:rsid w:val="00E41EF6"/>
    <w:rsid w:val="00E533E6"/>
    <w:rsid w:val="00E64019"/>
    <w:rsid w:val="00E6549E"/>
    <w:rsid w:val="00E67C4E"/>
    <w:rsid w:val="00E67EF9"/>
    <w:rsid w:val="00E7002B"/>
    <w:rsid w:val="00E90114"/>
    <w:rsid w:val="00E91F90"/>
    <w:rsid w:val="00EA33C0"/>
    <w:rsid w:val="00EA68A8"/>
    <w:rsid w:val="00EB1D13"/>
    <w:rsid w:val="00EB3B04"/>
    <w:rsid w:val="00EB3B74"/>
    <w:rsid w:val="00EB505C"/>
    <w:rsid w:val="00EB6EE2"/>
    <w:rsid w:val="00EC0AD2"/>
    <w:rsid w:val="00EC4182"/>
    <w:rsid w:val="00EC6D33"/>
    <w:rsid w:val="00EC7579"/>
    <w:rsid w:val="00ED105B"/>
    <w:rsid w:val="00EE2A4D"/>
    <w:rsid w:val="00EF2946"/>
    <w:rsid w:val="00F034BC"/>
    <w:rsid w:val="00F03A86"/>
    <w:rsid w:val="00F03E32"/>
    <w:rsid w:val="00F058F4"/>
    <w:rsid w:val="00F177B9"/>
    <w:rsid w:val="00F178C8"/>
    <w:rsid w:val="00F201CC"/>
    <w:rsid w:val="00F21CE6"/>
    <w:rsid w:val="00F26875"/>
    <w:rsid w:val="00F436C1"/>
    <w:rsid w:val="00F47613"/>
    <w:rsid w:val="00F516A8"/>
    <w:rsid w:val="00F52B04"/>
    <w:rsid w:val="00F5341E"/>
    <w:rsid w:val="00F6399C"/>
    <w:rsid w:val="00F63F1E"/>
    <w:rsid w:val="00F67E59"/>
    <w:rsid w:val="00F7137D"/>
    <w:rsid w:val="00F71A14"/>
    <w:rsid w:val="00F71BD0"/>
    <w:rsid w:val="00F72BBE"/>
    <w:rsid w:val="00F73AE1"/>
    <w:rsid w:val="00F741AD"/>
    <w:rsid w:val="00F83942"/>
    <w:rsid w:val="00F90669"/>
    <w:rsid w:val="00FA0471"/>
    <w:rsid w:val="00FA1016"/>
    <w:rsid w:val="00FA3D01"/>
    <w:rsid w:val="00FA500B"/>
    <w:rsid w:val="00FA5ED6"/>
    <w:rsid w:val="00FA76AE"/>
    <w:rsid w:val="00FB24E8"/>
    <w:rsid w:val="00FB3323"/>
    <w:rsid w:val="00FC3EE3"/>
    <w:rsid w:val="00FC514C"/>
    <w:rsid w:val="00FC7E47"/>
    <w:rsid w:val="00FD5C48"/>
    <w:rsid w:val="00FE13F2"/>
    <w:rsid w:val="00FE7AE3"/>
    <w:rsid w:val="00FF2B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872D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rsid w:val="00C6084F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D2C5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64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8C647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72DE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F436C1"/>
    <w:pPr>
      <w:spacing w:after="0" w:line="240" w:lineRule="auto"/>
    </w:pPr>
  </w:style>
  <w:style w:type="table" w:styleId="a4">
    <w:name w:val="Table Grid"/>
    <w:basedOn w:val="a1"/>
    <w:uiPriority w:val="59"/>
    <w:rsid w:val="00F436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A87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rsid w:val="00A872D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3"/>
    <w:rsid w:val="00A872D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A872D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note text"/>
    <w:basedOn w:val="a"/>
    <w:link w:val="a7"/>
    <w:semiHidden/>
    <w:rsid w:val="00A8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A872DE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semiHidden/>
    <w:rsid w:val="00A872DE"/>
    <w:rPr>
      <w:vertAlign w:val="superscript"/>
    </w:rPr>
  </w:style>
  <w:style w:type="paragraph" w:styleId="24">
    <w:name w:val="Body Text 2"/>
    <w:basedOn w:val="a"/>
    <w:link w:val="25"/>
    <w:rsid w:val="00A872D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A872DE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A872D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A872DE"/>
    <w:rPr>
      <w:rFonts w:ascii="Times New Roman" w:eastAsia="Times New Roman" w:hAnsi="Times New Roman" w:cs="Times New Roman"/>
      <w:sz w:val="24"/>
      <w:szCs w:val="24"/>
    </w:rPr>
  </w:style>
  <w:style w:type="paragraph" w:customStyle="1" w:styleId="26">
    <w:name w:val="Знак2"/>
    <w:basedOn w:val="a"/>
    <w:rsid w:val="00A872DE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b">
    <w:name w:val="footer"/>
    <w:basedOn w:val="a"/>
    <w:link w:val="ac"/>
    <w:rsid w:val="00A872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rsid w:val="00A872DE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basedOn w:val="a0"/>
    <w:rsid w:val="00A872DE"/>
  </w:style>
  <w:style w:type="character" w:customStyle="1" w:styleId="ae">
    <w:name w:val="Текст выноски Знак"/>
    <w:basedOn w:val="a0"/>
    <w:link w:val="af"/>
    <w:uiPriority w:val="99"/>
    <w:semiHidden/>
    <w:rsid w:val="00A872DE"/>
    <w:rPr>
      <w:rFonts w:ascii="Tahoma" w:eastAsia="Times New Roman" w:hAnsi="Tahoma" w:cs="Tahoma"/>
      <w:sz w:val="16"/>
      <w:szCs w:val="16"/>
    </w:rPr>
  </w:style>
  <w:style w:type="paragraph" w:styleId="af">
    <w:name w:val="Balloon Text"/>
    <w:basedOn w:val="a"/>
    <w:link w:val="ae"/>
    <w:uiPriority w:val="99"/>
    <w:semiHidden/>
    <w:rsid w:val="00A872D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0">
    <w:name w:val="header"/>
    <w:basedOn w:val="a"/>
    <w:link w:val="af1"/>
    <w:rsid w:val="00A872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rsid w:val="00A872DE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Subtitle"/>
    <w:basedOn w:val="a"/>
    <w:next w:val="a"/>
    <w:link w:val="af3"/>
    <w:uiPriority w:val="11"/>
    <w:qFormat/>
    <w:rsid w:val="00A872D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rsid w:val="00A872DE"/>
    <w:rPr>
      <w:rFonts w:ascii="Cambria" w:eastAsia="Times New Roman" w:hAnsi="Cambria" w:cs="Times New Roman"/>
      <w:sz w:val="24"/>
      <w:szCs w:val="24"/>
    </w:rPr>
  </w:style>
  <w:style w:type="paragraph" w:styleId="af4">
    <w:name w:val="List Paragraph"/>
    <w:basedOn w:val="a"/>
    <w:link w:val="af5"/>
    <w:uiPriority w:val="34"/>
    <w:qFormat/>
    <w:rsid w:val="00A872DE"/>
    <w:pPr>
      <w:ind w:left="720"/>
      <w:contextualSpacing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FontStyle11">
    <w:name w:val="Font Style11"/>
    <w:uiPriority w:val="99"/>
    <w:rsid w:val="00A872DE"/>
    <w:rPr>
      <w:rFonts w:ascii="Times New Roman" w:hAnsi="Times New Roman" w:cs="Times New Roman"/>
      <w:spacing w:val="10"/>
      <w:sz w:val="24"/>
      <w:szCs w:val="24"/>
    </w:rPr>
  </w:style>
  <w:style w:type="character" w:styleId="af6">
    <w:name w:val="Hyperlink"/>
    <w:uiPriority w:val="99"/>
    <w:rsid w:val="00A872DE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1D2C5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1D2C58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C6084F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11">
    <w:name w:val="toc 1"/>
    <w:basedOn w:val="a"/>
    <w:next w:val="a"/>
    <w:autoRedefine/>
    <w:uiPriority w:val="39"/>
    <w:semiHidden/>
    <w:rsid w:val="00C6084F"/>
    <w:pPr>
      <w:widowControl w:val="0"/>
      <w:tabs>
        <w:tab w:val="right" w:leader="dot" w:pos="9923"/>
      </w:tabs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7">
    <w:name w:val="toc 2"/>
    <w:basedOn w:val="a"/>
    <w:next w:val="a"/>
    <w:autoRedefine/>
    <w:uiPriority w:val="39"/>
    <w:semiHidden/>
    <w:rsid w:val="00C6084F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Title"/>
    <w:basedOn w:val="a"/>
    <w:link w:val="af8"/>
    <w:qFormat/>
    <w:rsid w:val="00C6084F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4"/>
    </w:rPr>
  </w:style>
  <w:style w:type="character" w:customStyle="1" w:styleId="af8">
    <w:name w:val="Название Знак"/>
    <w:basedOn w:val="a0"/>
    <w:link w:val="af7"/>
    <w:rsid w:val="00C6084F"/>
    <w:rPr>
      <w:rFonts w:ascii="Times New Roman" w:eastAsia="Times New Roman" w:hAnsi="Times New Roman" w:cs="Times New Roman"/>
      <w:b/>
      <w:bCs/>
      <w:caps/>
      <w:sz w:val="28"/>
      <w:szCs w:val="24"/>
    </w:rPr>
  </w:style>
  <w:style w:type="paragraph" w:customStyle="1" w:styleId="ConsPlusNormal">
    <w:name w:val="ConsPlusNormal"/>
    <w:rsid w:val="00C608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textn">
    <w:name w:val="textn"/>
    <w:basedOn w:val="a"/>
    <w:rsid w:val="00C60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rsid w:val="00C6084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</w:rPr>
  </w:style>
  <w:style w:type="character" w:styleId="af9">
    <w:name w:val="Placeholder Text"/>
    <w:basedOn w:val="a0"/>
    <w:uiPriority w:val="99"/>
    <w:semiHidden/>
    <w:rsid w:val="00C6084F"/>
    <w:rPr>
      <w:color w:val="808080"/>
    </w:rPr>
  </w:style>
  <w:style w:type="paragraph" w:customStyle="1" w:styleId="textb">
    <w:name w:val="textb"/>
    <w:basedOn w:val="a"/>
    <w:rsid w:val="00C6084F"/>
    <w:pPr>
      <w:spacing w:after="0" w:line="240" w:lineRule="auto"/>
    </w:pPr>
    <w:rPr>
      <w:rFonts w:ascii="Arial" w:eastAsia="Times New Roman" w:hAnsi="Arial" w:cs="Arial"/>
      <w:b/>
      <w:bCs/>
    </w:rPr>
  </w:style>
  <w:style w:type="paragraph" w:styleId="31">
    <w:name w:val="Body Text 3"/>
    <w:basedOn w:val="a"/>
    <w:link w:val="32"/>
    <w:rsid w:val="00C6084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2">
    <w:name w:val="Основной текст 3 Знак"/>
    <w:basedOn w:val="a0"/>
    <w:link w:val="31"/>
    <w:rsid w:val="00C6084F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8C64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semiHidden/>
    <w:rsid w:val="008C647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fa">
    <w:name w:val="Body Text Indent"/>
    <w:basedOn w:val="a"/>
    <w:link w:val="afb"/>
    <w:rsid w:val="008C6471"/>
    <w:pPr>
      <w:spacing w:after="120" w:line="240" w:lineRule="auto"/>
      <w:ind w:left="283"/>
    </w:pPr>
    <w:rPr>
      <w:rFonts w:ascii="Arial" w:eastAsia="Times New Roman" w:hAnsi="Arial" w:cs="Arial"/>
      <w:bCs/>
      <w:sz w:val="24"/>
      <w:szCs w:val="24"/>
    </w:rPr>
  </w:style>
  <w:style w:type="character" w:customStyle="1" w:styleId="afb">
    <w:name w:val="Основной текст с отступом Знак"/>
    <w:basedOn w:val="a0"/>
    <w:link w:val="afa"/>
    <w:rsid w:val="008C6471"/>
    <w:rPr>
      <w:rFonts w:ascii="Arial" w:eastAsia="Times New Roman" w:hAnsi="Arial" w:cs="Arial"/>
      <w:bCs/>
      <w:sz w:val="24"/>
      <w:szCs w:val="24"/>
    </w:rPr>
  </w:style>
  <w:style w:type="character" w:customStyle="1" w:styleId="apple-converted-space">
    <w:name w:val="apple-converted-space"/>
    <w:basedOn w:val="a0"/>
    <w:rsid w:val="0007751B"/>
  </w:style>
  <w:style w:type="character" w:styleId="afc">
    <w:name w:val="Strong"/>
    <w:basedOn w:val="a0"/>
    <w:uiPriority w:val="22"/>
    <w:qFormat/>
    <w:rsid w:val="0007751B"/>
    <w:rPr>
      <w:b/>
      <w:bCs/>
    </w:rPr>
  </w:style>
  <w:style w:type="character" w:styleId="afd">
    <w:name w:val="FollowedHyperlink"/>
    <w:basedOn w:val="a0"/>
    <w:uiPriority w:val="99"/>
    <w:semiHidden/>
    <w:unhideWhenUsed/>
    <w:rsid w:val="00867052"/>
    <w:rPr>
      <w:color w:val="800080" w:themeColor="followedHyperlink"/>
      <w:u w:val="single"/>
    </w:rPr>
  </w:style>
  <w:style w:type="character" w:customStyle="1" w:styleId="serp-urlitem">
    <w:name w:val="serp-url__item"/>
    <w:basedOn w:val="a0"/>
    <w:rsid w:val="00CE1447"/>
  </w:style>
  <w:style w:type="character" w:customStyle="1" w:styleId="serp-urlmark">
    <w:name w:val="serp-url__mark"/>
    <w:basedOn w:val="a0"/>
    <w:rsid w:val="00CE1447"/>
  </w:style>
  <w:style w:type="character" w:customStyle="1" w:styleId="buttontext">
    <w:name w:val="button__text"/>
    <w:basedOn w:val="a0"/>
    <w:rsid w:val="00CE1447"/>
  </w:style>
  <w:style w:type="paragraph" w:styleId="afe">
    <w:name w:val="Document Map"/>
    <w:basedOn w:val="a"/>
    <w:link w:val="aff"/>
    <w:semiHidden/>
    <w:rsid w:val="004312E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">
    <w:name w:val="Схема документа Знак"/>
    <w:basedOn w:val="a0"/>
    <w:link w:val="afe"/>
    <w:semiHidden/>
    <w:rsid w:val="004312EE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12">
    <w:name w:val="Без интервала1"/>
    <w:uiPriority w:val="99"/>
    <w:rsid w:val="002B36A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uiPriority w:val="99"/>
    <w:rsid w:val="002B36A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Абзац списка Знак"/>
    <w:link w:val="af4"/>
    <w:uiPriority w:val="34"/>
    <w:locked/>
    <w:rsid w:val="00E13E94"/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headertext">
    <w:name w:val="headertext"/>
    <w:basedOn w:val="a"/>
    <w:rsid w:val="00AE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10">
    <w:name w:val="a1"/>
    <w:basedOn w:val="a"/>
    <w:rsid w:val="00D36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0">
    <w:name w:val="10"/>
    <w:basedOn w:val="a"/>
    <w:rsid w:val="00D36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1739A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uiPriority w:val="99"/>
    <w:rsid w:val="001739A4"/>
    <w:pPr>
      <w:widowControl w:val="0"/>
      <w:autoSpaceDE w:val="0"/>
      <w:autoSpaceDN w:val="0"/>
      <w:adjustRightInd w:val="0"/>
      <w:spacing w:after="0" w:line="252" w:lineRule="exact"/>
      <w:ind w:firstLine="394"/>
    </w:pPr>
    <w:rPr>
      <w:rFonts w:ascii="Arial" w:hAnsi="Arial" w:cs="Arial"/>
      <w:sz w:val="24"/>
      <w:szCs w:val="24"/>
    </w:rPr>
  </w:style>
  <w:style w:type="character" w:customStyle="1" w:styleId="FontStyle77">
    <w:name w:val="Font Style77"/>
    <w:basedOn w:val="a0"/>
    <w:uiPriority w:val="99"/>
    <w:rsid w:val="001739A4"/>
    <w:rPr>
      <w:rFonts w:ascii="Arial" w:hAnsi="Arial" w:cs="Arial"/>
      <w:sz w:val="18"/>
      <w:szCs w:val="18"/>
    </w:rPr>
  </w:style>
  <w:style w:type="character" w:customStyle="1" w:styleId="FontStyle78">
    <w:name w:val="Font Style78"/>
    <w:basedOn w:val="a0"/>
    <w:uiPriority w:val="99"/>
    <w:rsid w:val="001739A4"/>
    <w:rPr>
      <w:rFonts w:ascii="Arial" w:hAnsi="Arial" w:cs="Arial"/>
      <w:b/>
      <w:bCs/>
      <w:i/>
      <w:iCs/>
      <w:sz w:val="18"/>
      <w:szCs w:val="18"/>
    </w:rPr>
  </w:style>
  <w:style w:type="paragraph" w:customStyle="1" w:styleId="Style6">
    <w:name w:val="Style6"/>
    <w:basedOn w:val="a"/>
    <w:uiPriority w:val="99"/>
    <w:rsid w:val="00D84346"/>
    <w:pPr>
      <w:widowControl w:val="0"/>
      <w:autoSpaceDE w:val="0"/>
      <w:autoSpaceDN w:val="0"/>
      <w:adjustRightInd w:val="0"/>
      <w:spacing w:after="0" w:line="252" w:lineRule="exact"/>
      <w:ind w:firstLine="418"/>
      <w:jc w:val="both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D84346"/>
    <w:pPr>
      <w:widowControl w:val="0"/>
      <w:autoSpaceDE w:val="0"/>
      <w:autoSpaceDN w:val="0"/>
      <w:adjustRightInd w:val="0"/>
      <w:spacing w:after="0" w:line="252" w:lineRule="exact"/>
      <w:ind w:firstLine="403"/>
      <w:jc w:val="both"/>
    </w:pPr>
    <w:rPr>
      <w:rFonts w:ascii="Arial" w:hAnsi="Arial" w:cs="Arial"/>
      <w:sz w:val="24"/>
      <w:szCs w:val="24"/>
    </w:rPr>
  </w:style>
  <w:style w:type="paragraph" w:customStyle="1" w:styleId="Style25">
    <w:name w:val="Style25"/>
    <w:basedOn w:val="a"/>
    <w:uiPriority w:val="99"/>
    <w:rsid w:val="00E6549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4">
    <w:name w:val="Style4"/>
    <w:basedOn w:val="a"/>
    <w:uiPriority w:val="99"/>
    <w:rsid w:val="00E6549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6549E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5">
    <w:name w:val="Style5"/>
    <w:basedOn w:val="a"/>
    <w:uiPriority w:val="99"/>
    <w:rsid w:val="00E6549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16">
    <w:name w:val="Style16"/>
    <w:basedOn w:val="a"/>
    <w:uiPriority w:val="99"/>
    <w:rsid w:val="00E6549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66">
    <w:name w:val="Font Style66"/>
    <w:basedOn w:val="a0"/>
    <w:uiPriority w:val="99"/>
    <w:rsid w:val="00E6549E"/>
    <w:rPr>
      <w:rFonts w:ascii="Arial" w:hAnsi="Arial" w:cs="Arial"/>
      <w:b/>
      <w:bCs/>
      <w:sz w:val="22"/>
      <w:szCs w:val="22"/>
    </w:rPr>
  </w:style>
  <w:style w:type="character" w:customStyle="1" w:styleId="FontStyle79">
    <w:name w:val="Font Style79"/>
    <w:basedOn w:val="a0"/>
    <w:uiPriority w:val="99"/>
    <w:rsid w:val="00E6549E"/>
    <w:rPr>
      <w:rFonts w:ascii="Arial" w:hAnsi="Arial" w:cs="Arial"/>
      <w:b/>
      <w:bCs/>
      <w:sz w:val="18"/>
      <w:szCs w:val="18"/>
    </w:rPr>
  </w:style>
  <w:style w:type="paragraph" w:customStyle="1" w:styleId="Style11">
    <w:name w:val="Style11"/>
    <w:basedOn w:val="a"/>
    <w:uiPriority w:val="99"/>
    <w:rsid w:val="00E6549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12">
    <w:name w:val="Style12"/>
    <w:basedOn w:val="a"/>
    <w:uiPriority w:val="99"/>
    <w:rsid w:val="00E6549E"/>
    <w:pPr>
      <w:widowControl w:val="0"/>
      <w:autoSpaceDE w:val="0"/>
      <w:autoSpaceDN w:val="0"/>
      <w:adjustRightInd w:val="0"/>
      <w:spacing w:after="0" w:line="254" w:lineRule="exact"/>
    </w:pPr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E6549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31">
    <w:name w:val="Style31"/>
    <w:basedOn w:val="a"/>
    <w:uiPriority w:val="99"/>
    <w:rsid w:val="00E6549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uiPriority w:val="99"/>
    <w:rsid w:val="00E6549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35">
    <w:name w:val="Style35"/>
    <w:basedOn w:val="a"/>
    <w:uiPriority w:val="99"/>
    <w:rsid w:val="00E6549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E6549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60">
    <w:name w:val="Font Style60"/>
    <w:basedOn w:val="a0"/>
    <w:uiPriority w:val="99"/>
    <w:rsid w:val="00E6549E"/>
    <w:rPr>
      <w:rFonts w:ascii="Arial" w:hAnsi="Arial" w:cs="Arial"/>
      <w:i/>
      <w:iCs/>
      <w:sz w:val="18"/>
      <w:szCs w:val="18"/>
    </w:rPr>
  </w:style>
  <w:style w:type="character" w:customStyle="1" w:styleId="FontStyle69">
    <w:name w:val="Font Style69"/>
    <w:basedOn w:val="a0"/>
    <w:uiPriority w:val="99"/>
    <w:rsid w:val="00E6549E"/>
    <w:rPr>
      <w:rFonts w:ascii="Arial" w:hAnsi="Arial" w:cs="Arial"/>
      <w:sz w:val="20"/>
      <w:szCs w:val="20"/>
    </w:rPr>
  </w:style>
  <w:style w:type="character" w:customStyle="1" w:styleId="FontStyle70">
    <w:name w:val="Font Style70"/>
    <w:basedOn w:val="a0"/>
    <w:uiPriority w:val="99"/>
    <w:rsid w:val="00E6549E"/>
    <w:rPr>
      <w:rFonts w:ascii="Arial" w:hAnsi="Arial" w:cs="Arial"/>
      <w:sz w:val="20"/>
      <w:szCs w:val="20"/>
    </w:rPr>
  </w:style>
  <w:style w:type="character" w:customStyle="1" w:styleId="FontStyle71">
    <w:name w:val="Font Style71"/>
    <w:basedOn w:val="a0"/>
    <w:uiPriority w:val="99"/>
    <w:rsid w:val="00E6549E"/>
    <w:rPr>
      <w:rFonts w:ascii="Arial" w:hAnsi="Arial" w:cs="Arial"/>
      <w:sz w:val="20"/>
      <w:szCs w:val="20"/>
    </w:rPr>
  </w:style>
  <w:style w:type="character" w:customStyle="1" w:styleId="FontStyle72">
    <w:name w:val="Font Style72"/>
    <w:basedOn w:val="a0"/>
    <w:uiPriority w:val="99"/>
    <w:rsid w:val="00E6549E"/>
    <w:rPr>
      <w:rFonts w:ascii="Arial" w:hAnsi="Arial" w:cs="Arial"/>
      <w:sz w:val="20"/>
      <w:szCs w:val="20"/>
    </w:rPr>
  </w:style>
  <w:style w:type="character" w:customStyle="1" w:styleId="FontStyle73">
    <w:name w:val="Font Style73"/>
    <w:basedOn w:val="a0"/>
    <w:uiPriority w:val="99"/>
    <w:rsid w:val="00E6549E"/>
    <w:rPr>
      <w:rFonts w:ascii="Arial" w:hAnsi="Arial" w:cs="Arial"/>
      <w:sz w:val="20"/>
      <w:szCs w:val="20"/>
    </w:rPr>
  </w:style>
  <w:style w:type="character" w:customStyle="1" w:styleId="FontStyle74">
    <w:name w:val="Font Style74"/>
    <w:basedOn w:val="a0"/>
    <w:uiPriority w:val="99"/>
    <w:rsid w:val="00E6549E"/>
    <w:rPr>
      <w:rFonts w:ascii="Arial" w:hAnsi="Arial" w:cs="Arial"/>
      <w:sz w:val="18"/>
      <w:szCs w:val="18"/>
    </w:rPr>
  </w:style>
  <w:style w:type="character" w:customStyle="1" w:styleId="FontStyle80">
    <w:name w:val="Font Style80"/>
    <w:basedOn w:val="a0"/>
    <w:uiPriority w:val="99"/>
    <w:rsid w:val="00E6549E"/>
    <w:rPr>
      <w:rFonts w:ascii="Arial" w:hAnsi="Arial" w:cs="Arial"/>
      <w:b/>
      <w:bCs/>
      <w:sz w:val="12"/>
      <w:szCs w:val="12"/>
    </w:rPr>
  </w:style>
  <w:style w:type="paragraph" w:customStyle="1" w:styleId="Style23">
    <w:name w:val="Style23"/>
    <w:basedOn w:val="a"/>
    <w:uiPriority w:val="99"/>
    <w:rsid w:val="00E6549E"/>
    <w:pPr>
      <w:widowControl w:val="0"/>
      <w:autoSpaceDE w:val="0"/>
      <w:autoSpaceDN w:val="0"/>
      <w:adjustRightInd w:val="0"/>
      <w:spacing w:after="0" w:line="250" w:lineRule="exact"/>
      <w:ind w:firstLine="566"/>
    </w:pPr>
    <w:rPr>
      <w:rFonts w:ascii="Arial" w:hAnsi="Arial" w:cs="Arial"/>
      <w:sz w:val="24"/>
      <w:szCs w:val="24"/>
    </w:rPr>
  </w:style>
  <w:style w:type="paragraph" w:customStyle="1" w:styleId="Style32">
    <w:name w:val="Style32"/>
    <w:basedOn w:val="a"/>
    <w:uiPriority w:val="99"/>
    <w:rsid w:val="00E6549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41">
    <w:name w:val="Style41"/>
    <w:basedOn w:val="a"/>
    <w:uiPriority w:val="99"/>
    <w:rsid w:val="00E6549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75">
    <w:name w:val="Font Style75"/>
    <w:basedOn w:val="a0"/>
    <w:uiPriority w:val="99"/>
    <w:rsid w:val="00E6549E"/>
    <w:rPr>
      <w:rFonts w:ascii="Arial Unicode MS" w:eastAsia="Arial Unicode MS" w:cs="Arial Unicode MS"/>
      <w:b/>
      <w:bCs/>
      <w:sz w:val="18"/>
      <w:szCs w:val="18"/>
    </w:rPr>
  </w:style>
  <w:style w:type="paragraph" w:customStyle="1" w:styleId="Style48">
    <w:name w:val="Style48"/>
    <w:basedOn w:val="a"/>
    <w:uiPriority w:val="99"/>
    <w:rsid w:val="00E6549E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20">
    <w:name w:val="Style20"/>
    <w:basedOn w:val="a"/>
    <w:uiPriority w:val="99"/>
    <w:rsid w:val="00E6549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27">
    <w:name w:val="Style27"/>
    <w:basedOn w:val="a"/>
    <w:uiPriority w:val="99"/>
    <w:rsid w:val="00E6549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50">
    <w:name w:val="Font Style50"/>
    <w:basedOn w:val="a0"/>
    <w:uiPriority w:val="99"/>
    <w:rsid w:val="00E6549E"/>
    <w:rPr>
      <w:rFonts w:ascii="Arial" w:hAnsi="Arial" w:cs="Arial"/>
      <w:i/>
      <w:iCs/>
      <w:spacing w:val="10"/>
      <w:sz w:val="14"/>
      <w:szCs w:val="14"/>
    </w:rPr>
  </w:style>
  <w:style w:type="character" w:customStyle="1" w:styleId="FontStyle76">
    <w:name w:val="Font Style76"/>
    <w:basedOn w:val="a0"/>
    <w:uiPriority w:val="99"/>
    <w:rsid w:val="00E6549E"/>
    <w:rPr>
      <w:rFonts w:ascii="Arial" w:hAnsi="Arial" w:cs="Arial"/>
      <w:sz w:val="14"/>
      <w:szCs w:val="14"/>
    </w:rPr>
  </w:style>
  <w:style w:type="paragraph" w:customStyle="1" w:styleId="Style43">
    <w:name w:val="Style43"/>
    <w:basedOn w:val="a"/>
    <w:uiPriority w:val="99"/>
    <w:rsid w:val="00E6549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33">
    <w:name w:val="toc 3"/>
    <w:basedOn w:val="a"/>
    <w:autoRedefine/>
    <w:uiPriority w:val="39"/>
    <w:unhideWhenUsed/>
    <w:rsid w:val="00C173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7">
    <w:name w:val="Font Style167"/>
    <w:basedOn w:val="a0"/>
    <w:uiPriority w:val="99"/>
    <w:rsid w:val="00CF23D5"/>
    <w:rPr>
      <w:rFonts w:ascii="Times New Roman" w:hAnsi="Times New Roman" w:cs="Times New Roman"/>
      <w:b/>
      <w:bCs/>
      <w:sz w:val="26"/>
      <w:szCs w:val="26"/>
    </w:rPr>
  </w:style>
  <w:style w:type="paragraph" w:customStyle="1" w:styleId="Style9">
    <w:name w:val="Style9"/>
    <w:basedOn w:val="a"/>
    <w:uiPriority w:val="99"/>
    <w:rsid w:val="00CF23D5"/>
    <w:pPr>
      <w:widowControl w:val="0"/>
      <w:autoSpaceDE w:val="0"/>
      <w:autoSpaceDN w:val="0"/>
      <w:adjustRightInd w:val="0"/>
      <w:spacing w:after="0" w:line="317" w:lineRule="exact"/>
      <w:ind w:firstLine="42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45">
    <w:name w:val="Style45"/>
    <w:basedOn w:val="a"/>
    <w:uiPriority w:val="99"/>
    <w:rsid w:val="00CF23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1">
    <w:name w:val="Style61"/>
    <w:basedOn w:val="a"/>
    <w:uiPriority w:val="99"/>
    <w:rsid w:val="00CF23D5"/>
    <w:pPr>
      <w:widowControl w:val="0"/>
      <w:autoSpaceDE w:val="0"/>
      <w:autoSpaceDN w:val="0"/>
      <w:adjustRightInd w:val="0"/>
      <w:spacing w:after="0" w:line="322" w:lineRule="exact"/>
      <w:ind w:hanging="475"/>
    </w:pPr>
    <w:rPr>
      <w:rFonts w:ascii="Times New Roman" w:hAnsi="Times New Roman" w:cs="Times New Roman"/>
      <w:sz w:val="24"/>
      <w:szCs w:val="24"/>
    </w:rPr>
  </w:style>
  <w:style w:type="character" w:customStyle="1" w:styleId="FontStyle165">
    <w:name w:val="Font Style165"/>
    <w:basedOn w:val="a0"/>
    <w:uiPriority w:val="99"/>
    <w:rsid w:val="00CF23D5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68">
    <w:name w:val="Font Style168"/>
    <w:basedOn w:val="a0"/>
    <w:uiPriority w:val="99"/>
    <w:rsid w:val="00CF23D5"/>
    <w:rPr>
      <w:rFonts w:ascii="Times New Roman" w:hAnsi="Times New Roman" w:cs="Times New Roman"/>
      <w:sz w:val="26"/>
      <w:szCs w:val="26"/>
    </w:rPr>
  </w:style>
  <w:style w:type="character" w:customStyle="1" w:styleId="FontStyle164">
    <w:name w:val="Font Style164"/>
    <w:basedOn w:val="a0"/>
    <w:uiPriority w:val="99"/>
    <w:rsid w:val="00CF23D5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3">
    <w:name w:val="Style53"/>
    <w:basedOn w:val="a"/>
    <w:uiPriority w:val="99"/>
    <w:rsid w:val="00CF23D5"/>
    <w:pPr>
      <w:widowControl w:val="0"/>
      <w:autoSpaceDE w:val="0"/>
      <w:autoSpaceDN w:val="0"/>
      <w:adjustRightInd w:val="0"/>
      <w:spacing w:after="0" w:line="275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69">
    <w:name w:val="Style69"/>
    <w:basedOn w:val="a"/>
    <w:uiPriority w:val="99"/>
    <w:rsid w:val="00CF23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66">
    <w:name w:val="Font Style166"/>
    <w:basedOn w:val="a0"/>
    <w:uiPriority w:val="99"/>
    <w:rsid w:val="00CF23D5"/>
    <w:rPr>
      <w:rFonts w:ascii="Times New Roman" w:hAnsi="Times New Roman" w:cs="Times New Roman"/>
      <w:spacing w:val="10"/>
      <w:sz w:val="16"/>
      <w:szCs w:val="16"/>
    </w:rPr>
  </w:style>
  <w:style w:type="character" w:customStyle="1" w:styleId="FontStyle169">
    <w:name w:val="Font Style169"/>
    <w:basedOn w:val="a0"/>
    <w:uiPriority w:val="99"/>
    <w:rsid w:val="00CF23D5"/>
    <w:rPr>
      <w:rFonts w:ascii="Times New Roman" w:hAnsi="Times New Roman" w:cs="Times New Roman"/>
      <w:sz w:val="20"/>
      <w:szCs w:val="20"/>
    </w:rPr>
  </w:style>
  <w:style w:type="paragraph" w:customStyle="1" w:styleId="Style49">
    <w:name w:val="Style49"/>
    <w:basedOn w:val="a"/>
    <w:uiPriority w:val="99"/>
    <w:rsid w:val="00CF23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CF23D5"/>
    <w:pPr>
      <w:widowControl w:val="0"/>
      <w:autoSpaceDE w:val="0"/>
      <w:autoSpaceDN w:val="0"/>
      <w:adjustRightInd w:val="0"/>
      <w:spacing w:after="0" w:line="415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163">
    <w:name w:val="Font Style163"/>
    <w:basedOn w:val="a0"/>
    <w:uiPriority w:val="99"/>
    <w:rsid w:val="001A1D54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34">
    <w:name w:val="Font Style134"/>
    <w:basedOn w:val="a0"/>
    <w:uiPriority w:val="99"/>
    <w:rsid w:val="001A1D54"/>
    <w:rPr>
      <w:rFonts w:ascii="Times New Roman" w:hAnsi="Times New Roman" w:cs="Times New Roman"/>
      <w:i/>
      <w:iCs/>
      <w:sz w:val="20"/>
      <w:szCs w:val="20"/>
    </w:rPr>
  </w:style>
  <w:style w:type="paragraph" w:customStyle="1" w:styleId="Style56">
    <w:name w:val="Style56"/>
    <w:basedOn w:val="a"/>
    <w:uiPriority w:val="99"/>
    <w:rsid w:val="001A1D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08">
    <w:name w:val="Style108"/>
    <w:basedOn w:val="a"/>
    <w:uiPriority w:val="99"/>
    <w:rsid w:val="001A1D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16">
    <w:name w:val="Font Style116"/>
    <w:basedOn w:val="a0"/>
    <w:uiPriority w:val="99"/>
    <w:rsid w:val="001A1D54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24">
    <w:name w:val="Font Style124"/>
    <w:basedOn w:val="a0"/>
    <w:uiPriority w:val="99"/>
    <w:rsid w:val="001A1D54"/>
    <w:rPr>
      <w:rFonts w:ascii="Times New Roman" w:hAnsi="Times New Roman" w:cs="Times New Roman"/>
      <w:sz w:val="28"/>
      <w:szCs w:val="28"/>
    </w:rPr>
  </w:style>
  <w:style w:type="character" w:customStyle="1" w:styleId="FontStyle125">
    <w:name w:val="Font Style125"/>
    <w:basedOn w:val="a0"/>
    <w:uiPriority w:val="99"/>
    <w:rsid w:val="001A1D54"/>
    <w:rPr>
      <w:rFonts w:ascii="Times New Roman" w:hAnsi="Times New Roman" w:cs="Times New Roman"/>
      <w:i/>
      <w:iCs/>
      <w:spacing w:val="-20"/>
      <w:w w:val="50"/>
      <w:sz w:val="40"/>
      <w:szCs w:val="40"/>
    </w:rPr>
  </w:style>
  <w:style w:type="paragraph" w:customStyle="1" w:styleId="Style55">
    <w:name w:val="Style55"/>
    <w:basedOn w:val="a"/>
    <w:uiPriority w:val="99"/>
    <w:rsid w:val="005224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83">
    <w:name w:val="Font Style83"/>
    <w:basedOn w:val="a0"/>
    <w:uiPriority w:val="99"/>
    <w:rsid w:val="005224A0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5224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8">
    <w:name w:val="Style58"/>
    <w:basedOn w:val="a"/>
    <w:uiPriority w:val="99"/>
    <w:rsid w:val="005224A0"/>
    <w:pPr>
      <w:widowControl w:val="0"/>
      <w:autoSpaceDE w:val="0"/>
      <w:autoSpaceDN w:val="0"/>
      <w:adjustRightInd w:val="0"/>
      <w:spacing w:after="0" w:line="370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uiPriority w:val="99"/>
    <w:rsid w:val="00733571"/>
    <w:pPr>
      <w:widowControl w:val="0"/>
      <w:autoSpaceDE w:val="0"/>
      <w:autoSpaceDN w:val="0"/>
      <w:adjustRightInd w:val="0"/>
      <w:spacing w:after="0" w:line="482" w:lineRule="exact"/>
      <w:ind w:firstLine="293"/>
    </w:pPr>
    <w:rPr>
      <w:rFonts w:ascii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uiPriority w:val="99"/>
    <w:rsid w:val="00733571"/>
    <w:pPr>
      <w:widowControl w:val="0"/>
      <w:autoSpaceDE w:val="0"/>
      <w:autoSpaceDN w:val="0"/>
      <w:adjustRightInd w:val="0"/>
      <w:spacing w:after="0" w:line="202" w:lineRule="exact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uiPriority w:val="99"/>
    <w:rsid w:val="00733571"/>
    <w:pPr>
      <w:widowControl w:val="0"/>
      <w:autoSpaceDE w:val="0"/>
      <w:autoSpaceDN w:val="0"/>
      <w:adjustRightInd w:val="0"/>
      <w:spacing w:after="0" w:line="206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62">
    <w:name w:val="Style62"/>
    <w:basedOn w:val="a"/>
    <w:uiPriority w:val="99"/>
    <w:rsid w:val="00733571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57">
    <w:name w:val="Style57"/>
    <w:basedOn w:val="a"/>
    <w:uiPriority w:val="99"/>
    <w:rsid w:val="00733571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7335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3">
    <w:name w:val="Стиль1"/>
    <w:basedOn w:val="a"/>
    <w:rsid w:val="002D34A9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41">
    <w:name w:val="Стиль4"/>
    <w:basedOn w:val="a"/>
    <w:rsid w:val="002D34A9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formattext">
    <w:name w:val="formattext"/>
    <w:basedOn w:val="a"/>
    <w:rsid w:val="00593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leveltext">
    <w:name w:val="topleveltext"/>
    <w:basedOn w:val="a"/>
    <w:rsid w:val="00593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872D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rsid w:val="00C6084F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D2C5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64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8C647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72DE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F436C1"/>
    <w:pPr>
      <w:spacing w:after="0" w:line="240" w:lineRule="auto"/>
    </w:pPr>
  </w:style>
  <w:style w:type="table" w:styleId="a4">
    <w:name w:val="Table Grid"/>
    <w:basedOn w:val="a1"/>
    <w:uiPriority w:val="59"/>
    <w:rsid w:val="00F436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A87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rsid w:val="00A872D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3"/>
    <w:rsid w:val="00A872D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A872D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note text"/>
    <w:basedOn w:val="a"/>
    <w:link w:val="a7"/>
    <w:semiHidden/>
    <w:rsid w:val="00A8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A872DE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semiHidden/>
    <w:rsid w:val="00A872DE"/>
    <w:rPr>
      <w:vertAlign w:val="superscript"/>
    </w:rPr>
  </w:style>
  <w:style w:type="paragraph" w:styleId="24">
    <w:name w:val="Body Text 2"/>
    <w:basedOn w:val="a"/>
    <w:link w:val="25"/>
    <w:rsid w:val="00A872D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A872DE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A872D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A872DE"/>
    <w:rPr>
      <w:rFonts w:ascii="Times New Roman" w:eastAsia="Times New Roman" w:hAnsi="Times New Roman" w:cs="Times New Roman"/>
      <w:sz w:val="24"/>
      <w:szCs w:val="24"/>
    </w:rPr>
  </w:style>
  <w:style w:type="paragraph" w:customStyle="1" w:styleId="26">
    <w:name w:val="Знак2"/>
    <w:basedOn w:val="a"/>
    <w:rsid w:val="00A872DE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b">
    <w:name w:val="footer"/>
    <w:basedOn w:val="a"/>
    <w:link w:val="ac"/>
    <w:rsid w:val="00A872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rsid w:val="00A872DE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basedOn w:val="a0"/>
    <w:rsid w:val="00A872DE"/>
  </w:style>
  <w:style w:type="character" w:customStyle="1" w:styleId="ae">
    <w:name w:val="Текст выноски Знак"/>
    <w:basedOn w:val="a0"/>
    <w:link w:val="af"/>
    <w:uiPriority w:val="99"/>
    <w:semiHidden/>
    <w:rsid w:val="00A872DE"/>
    <w:rPr>
      <w:rFonts w:ascii="Tahoma" w:eastAsia="Times New Roman" w:hAnsi="Tahoma" w:cs="Tahoma"/>
      <w:sz w:val="16"/>
      <w:szCs w:val="16"/>
    </w:rPr>
  </w:style>
  <w:style w:type="paragraph" w:styleId="af">
    <w:name w:val="Balloon Text"/>
    <w:basedOn w:val="a"/>
    <w:link w:val="ae"/>
    <w:uiPriority w:val="99"/>
    <w:semiHidden/>
    <w:rsid w:val="00A872D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0">
    <w:name w:val="header"/>
    <w:basedOn w:val="a"/>
    <w:link w:val="af1"/>
    <w:rsid w:val="00A872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rsid w:val="00A872DE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Subtitle"/>
    <w:basedOn w:val="a"/>
    <w:next w:val="a"/>
    <w:link w:val="af3"/>
    <w:uiPriority w:val="11"/>
    <w:qFormat/>
    <w:rsid w:val="00A872D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rsid w:val="00A872DE"/>
    <w:rPr>
      <w:rFonts w:ascii="Cambria" w:eastAsia="Times New Roman" w:hAnsi="Cambria" w:cs="Times New Roman"/>
      <w:sz w:val="24"/>
      <w:szCs w:val="24"/>
    </w:rPr>
  </w:style>
  <w:style w:type="paragraph" w:styleId="af4">
    <w:name w:val="List Paragraph"/>
    <w:basedOn w:val="a"/>
    <w:link w:val="af5"/>
    <w:uiPriority w:val="34"/>
    <w:qFormat/>
    <w:rsid w:val="00A872DE"/>
    <w:pPr>
      <w:ind w:left="720"/>
      <w:contextualSpacing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FontStyle11">
    <w:name w:val="Font Style11"/>
    <w:uiPriority w:val="99"/>
    <w:rsid w:val="00A872DE"/>
    <w:rPr>
      <w:rFonts w:ascii="Times New Roman" w:hAnsi="Times New Roman" w:cs="Times New Roman"/>
      <w:spacing w:val="10"/>
      <w:sz w:val="24"/>
      <w:szCs w:val="24"/>
    </w:rPr>
  </w:style>
  <w:style w:type="character" w:styleId="af6">
    <w:name w:val="Hyperlink"/>
    <w:uiPriority w:val="99"/>
    <w:rsid w:val="00A872DE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1D2C5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1D2C58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C6084F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11">
    <w:name w:val="toc 1"/>
    <w:basedOn w:val="a"/>
    <w:next w:val="a"/>
    <w:autoRedefine/>
    <w:uiPriority w:val="39"/>
    <w:semiHidden/>
    <w:rsid w:val="00C6084F"/>
    <w:pPr>
      <w:widowControl w:val="0"/>
      <w:tabs>
        <w:tab w:val="right" w:leader="dot" w:pos="9923"/>
      </w:tabs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7">
    <w:name w:val="toc 2"/>
    <w:basedOn w:val="a"/>
    <w:next w:val="a"/>
    <w:autoRedefine/>
    <w:uiPriority w:val="39"/>
    <w:semiHidden/>
    <w:rsid w:val="00C6084F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Title"/>
    <w:basedOn w:val="a"/>
    <w:link w:val="af8"/>
    <w:qFormat/>
    <w:rsid w:val="00C6084F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4"/>
    </w:rPr>
  </w:style>
  <w:style w:type="character" w:customStyle="1" w:styleId="af8">
    <w:name w:val="Название Знак"/>
    <w:basedOn w:val="a0"/>
    <w:link w:val="af7"/>
    <w:rsid w:val="00C6084F"/>
    <w:rPr>
      <w:rFonts w:ascii="Times New Roman" w:eastAsia="Times New Roman" w:hAnsi="Times New Roman" w:cs="Times New Roman"/>
      <w:b/>
      <w:bCs/>
      <w:caps/>
      <w:sz w:val="28"/>
      <w:szCs w:val="24"/>
    </w:rPr>
  </w:style>
  <w:style w:type="paragraph" w:customStyle="1" w:styleId="ConsPlusNormal">
    <w:name w:val="ConsPlusNormal"/>
    <w:rsid w:val="00C608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textn">
    <w:name w:val="textn"/>
    <w:basedOn w:val="a"/>
    <w:rsid w:val="00C60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rsid w:val="00C6084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</w:rPr>
  </w:style>
  <w:style w:type="character" w:styleId="af9">
    <w:name w:val="Placeholder Text"/>
    <w:basedOn w:val="a0"/>
    <w:uiPriority w:val="99"/>
    <w:semiHidden/>
    <w:rsid w:val="00C6084F"/>
    <w:rPr>
      <w:color w:val="808080"/>
    </w:rPr>
  </w:style>
  <w:style w:type="paragraph" w:customStyle="1" w:styleId="textb">
    <w:name w:val="textb"/>
    <w:basedOn w:val="a"/>
    <w:rsid w:val="00C6084F"/>
    <w:pPr>
      <w:spacing w:after="0" w:line="240" w:lineRule="auto"/>
    </w:pPr>
    <w:rPr>
      <w:rFonts w:ascii="Arial" w:eastAsia="Times New Roman" w:hAnsi="Arial" w:cs="Arial"/>
      <w:b/>
      <w:bCs/>
    </w:rPr>
  </w:style>
  <w:style w:type="paragraph" w:styleId="31">
    <w:name w:val="Body Text 3"/>
    <w:basedOn w:val="a"/>
    <w:link w:val="32"/>
    <w:rsid w:val="00C6084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2">
    <w:name w:val="Основной текст 3 Знак"/>
    <w:basedOn w:val="a0"/>
    <w:link w:val="31"/>
    <w:rsid w:val="00C6084F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8C64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semiHidden/>
    <w:rsid w:val="008C647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fa">
    <w:name w:val="Body Text Indent"/>
    <w:basedOn w:val="a"/>
    <w:link w:val="afb"/>
    <w:rsid w:val="008C6471"/>
    <w:pPr>
      <w:spacing w:after="120" w:line="240" w:lineRule="auto"/>
      <w:ind w:left="283"/>
    </w:pPr>
    <w:rPr>
      <w:rFonts w:ascii="Arial" w:eastAsia="Times New Roman" w:hAnsi="Arial" w:cs="Arial"/>
      <w:bCs/>
      <w:sz w:val="24"/>
      <w:szCs w:val="24"/>
    </w:rPr>
  </w:style>
  <w:style w:type="character" w:customStyle="1" w:styleId="afb">
    <w:name w:val="Основной текст с отступом Знак"/>
    <w:basedOn w:val="a0"/>
    <w:link w:val="afa"/>
    <w:rsid w:val="008C6471"/>
    <w:rPr>
      <w:rFonts w:ascii="Arial" w:eastAsia="Times New Roman" w:hAnsi="Arial" w:cs="Arial"/>
      <w:bCs/>
      <w:sz w:val="24"/>
      <w:szCs w:val="24"/>
    </w:rPr>
  </w:style>
  <w:style w:type="character" w:customStyle="1" w:styleId="apple-converted-space">
    <w:name w:val="apple-converted-space"/>
    <w:basedOn w:val="a0"/>
    <w:rsid w:val="0007751B"/>
  </w:style>
  <w:style w:type="character" w:styleId="afc">
    <w:name w:val="Strong"/>
    <w:basedOn w:val="a0"/>
    <w:uiPriority w:val="22"/>
    <w:qFormat/>
    <w:rsid w:val="0007751B"/>
    <w:rPr>
      <w:b/>
      <w:bCs/>
    </w:rPr>
  </w:style>
  <w:style w:type="character" w:styleId="afd">
    <w:name w:val="FollowedHyperlink"/>
    <w:basedOn w:val="a0"/>
    <w:uiPriority w:val="99"/>
    <w:semiHidden/>
    <w:unhideWhenUsed/>
    <w:rsid w:val="00867052"/>
    <w:rPr>
      <w:color w:val="800080" w:themeColor="followedHyperlink"/>
      <w:u w:val="single"/>
    </w:rPr>
  </w:style>
  <w:style w:type="character" w:customStyle="1" w:styleId="serp-urlitem">
    <w:name w:val="serp-url__item"/>
    <w:basedOn w:val="a0"/>
    <w:rsid w:val="00CE1447"/>
  </w:style>
  <w:style w:type="character" w:customStyle="1" w:styleId="serp-urlmark">
    <w:name w:val="serp-url__mark"/>
    <w:basedOn w:val="a0"/>
    <w:rsid w:val="00CE1447"/>
  </w:style>
  <w:style w:type="character" w:customStyle="1" w:styleId="buttontext">
    <w:name w:val="button__text"/>
    <w:basedOn w:val="a0"/>
    <w:rsid w:val="00CE1447"/>
  </w:style>
  <w:style w:type="paragraph" w:styleId="afe">
    <w:name w:val="Document Map"/>
    <w:basedOn w:val="a"/>
    <w:link w:val="aff"/>
    <w:semiHidden/>
    <w:rsid w:val="004312E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">
    <w:name w:val="Схема документа Знак"/>
    <w:basedOn w:val="a0"/>
    <w:link w:val="afe"/>
    <w:semiHidden/>
    <w:rsid w:val="004312EE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12">
    <w:name w:val="Без интервала1"/>
    <w:uiPriority w:val="99"/>
    <w:rsid w:val="002B36A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uiPriority w:val="99"/>
    <w:rsid w:val="002B36A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Абзац списка Знак"/>
    <w:link w:val="af4"/>
    <w:uiPriority w:val="34"/>
    <w:locked/>
    <w:rsid w:val="00E13E94"/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headertext">
    <w:name w:val="headertext"/>
    <w:basedOn w:val="a"/>
    <w:rsid w:val="00AE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10">
    <w:name w:val="a1"/>
    <w:basedOn w:val="a"/>
    <w:rsid w:val="00D36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0">
    <w:name w:val="10"/>
    <w:basedOn w:val="a"/>
    <w:rsid w:val="00D36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1739A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uiPriority w:val="99"/>
    <w:rsid w:val="001739A4"/>
    <w:pPr>
      <w:widowControl w:val="0"/>
      <w:autoSpaceDE w:val="0"/>
      <w:autoSpaceDN w:val="0"/>
      <w:adjustRightInd w:val="0"/>
      <w:spacing w:after="0" w:line="252" w:lineRule="exact"/>
      <w:ind w:firstLine="394"/>
    </w:pPr>
    <w:rPr>
      <w:rFonts w:ascii="Arial" w:hAnsi="Arial" w:cs="Arial"/>
      <w:sz w:val="24"/>
      <w:szCs w:val="24"/>
    </w:rPr>
  </w:style>
  <w:style w:type="character" w:customStyle="1" w:styleId="FontStyle77">
    <w:name w:val="Font Style77"/>
    <w:basedOn w:val="a0"/>
    <w:uiPriority w:val="99"/>
    <w:rsid w:val="001739A4"/>
    <w:rPr>
      <w:rFonts w:ascii="Arial" w:hAnsi="Arial" w:cs="Arial"/>
      <w:sz w:val="18"/>
      <w:szCs w:val="18"/>
    </w:rPr>
  </w:style>
  <w:style w:type="character" w:customStyle="1" w:styleId="FontStyle78">
    <w:name w:val="Font Style78"/>
    <w:basedOn w:val="a0"/>
    <w:uiPriority w:val="99"/>
    <w:rsid w:val="001739A4"/>
    <w:rPr>
      <w:rFonts w:ascii="Arial" w:hAnsi="Arial" w:cs="Arial"/>
      <w:b/>
      <w:bCs/>
      <w:i/>
      <w:iCs/>
      <w:sz w:val="18"/>
      <w:szCs w:val="18"/>
    </w:rPr>
  </w:style>
  <w:style w:type="paragraph" w:customStyle="1" w:styleId="Style6">
    <w:name w:val="Style6"/>
    <w:basedOn w:val="a"/>
    <w:uiPriority w:val="99"/>
    <w:rsid w:val="00D84346"/>
    <w:pPr>
      <w:widowControl w:val="0"/>
      <w:autoSpaceDE w:val="0"/>
      <w:autoSpaceDN w:val="0"/>
      <w:adjustRightInd w:val="0"/>
      <w:spacing w:after="0" w:line="252" w:lineRule="exact"/>
      <w:ind w:firstLine="418"/>
      <w:jc w:val="both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D84346"/>
    <w:pPr>
      <w:widowControl w:val="0"/>
      <w:autoSpaceDE w:val="0"/>
      <w:autoSpaceDN w:val="0"/>
      <w:adjustRightInd w:val="0"/>
      <w:spacing w:after="0" w:line="252" w:lineRule="exact"/>
      <w:ind w:firstLine="403"/>
      <w:jc w:val="both"/>
    </w:pPr>
    <w:rPr>
      <w:rFonts w:ascii="Arial" w:hAnsi="Arial" w:cs="Arial"/>
      <w:sz w:val="24"/>
      <w:szCs w:val="24"/>
    </w:rPr>
  </w:style>
  <w:style w:type="paragraph" w:customStyle="1" w:styleId="Style25">
    <w:name w:val="Style25"/>
    <w:basedOn w:val="a"/>
    <w:uiPriority w:val="99"/>
    <w:rsid w:val="00E6549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4">
    <w:name w:val="Style4"/>
    <w:basedOn w:val="a"/>
    <w:uiPriority w:val="99"/>
    <w:rsid w:val="00E6549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6549E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5">
    <w:name w:val="Style5"/>
    <w:basedOn w:val="a"/>
    <w:uiPriority w:val="99"/>
    <w:rsid w:val="00E6549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16">
    <w:name w:val="Style16"/>
    <w:basedOn w:val="a"/>
    <w:uiPriority w:val="99"/>
    <w:rsid w:val="00E6549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66">
    <w:name w:val="Font Style66"/>
    <w:basedOn w:val="a0"/>
    <w:uiPriority w:val="99"/>
    <w:rsid w:val="00E6549E"/>
    <w:rPr>
      <w:rFonts w:ascii="Arial" w:hAnsi="Arial" w:cs="Arial"/>
      <w:b/>
      <w:bCs/>
      <w:sz w:val="22"/>
      <w:szCs w:val="22"/>
    </w:rPr>
  </w:style>
  <w:style w:type="character" w:customStyle="1" w:styleId="FontStyle79">
    <w:name w:val="Font Style79"/>
    <w:basedOn w:val="a0"/>
    <w:uiPriority w:val="99"/>
    <w:rsid w:val="00E6549E"/>
    <w:rPr>
      <w:rFonts w:ascii="Arial" w:hAnsi="Arial" w:cs="Arial"/>
      <w:b/>
      <w:bCs/>
      <w:sz w:val="18"/>
      <w:szCs w:val="18"/>
    </w:rPr>
  </w:style>
  <w:style w:type="paragraph" w:customStyle="1" w:styleId="Style11">
    <w:name w:val="Style11"/>
    <w:basedOn w:val="a"/>
    <w:uiPriority w:val="99"/>
    <w:rsid w:val="00E6549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12">
    <w:name w:val="Style12"/>
    <w:basedOn w:val="a"/>
    <w:uiPriority w:val="99"/>
    <w:rsid w:val="00E6549E"/>
    <w:pPr>
      <w:widowControl w:val="0"/>
      <w:autoSpaceDE w:val="0"/>
      <w:autoSpaceDN w:val="0"/>
      <w:adjustRightInd w:val="0"/>
      <w:spacing w:after="0" w:line="254" w:lineRule="exact"/>
    </w:pPr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E6549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31">
    <w:name w:val="Style31"/>
    <w:basedOn w:val="a"/>
    <w:uiPriority w:val="99"/>
    <w:rsid w:val="00E6549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uiPriority w:val="99"/>
    <w:rsid w:val="00E6549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35">
    <w:name w:val="Style35"/>
    <w:basedOn w:val="a"/>
    <w:uiPriority w:val="99"/>
    <w:rsid w:val="00E6549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E6549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60">
    <w:name w:val="Font Style60"/>
    <w:basedOn w:val="a0"/>
    <w:uiPriority w:val="99"/>
    <w:rsid w:val="00E6549E"/>
    <w:rPr>
      <w:rFonts w:ascii="Arial" w:hAnsi="Arial" w:cs="Arial"/>
      <w:i/>
      <w:iCs/>
      <w:sz w:val="18"/>
      <w:szCs w:val="18"/>
    </w:rPr>
  </w:style>
  <w:style w:type="character" w:customStyle="1" w:styleId="FontStyle69">
    <w:name w:val="Font Style69"/>
    <w:basedOn w:val="a0"/>
    <w:uiPriority w:val="99"/>
    <w:rsid w:val="00E6549E"/>
    <w:rPr>
      <w:rFonts w:ascii="Arial" w:hAnsi="Arial" w:cs="Arial"/>
      <w:sz w:val="20"/>
      <w:szCs w:val="20"/>
    </w:rPr>
  </w:style>
  <w:style w:type="character" w:customStyle="1" w:styleId="FontStyle70">
    <w:name w:val="Font Style70"/>
    <w:basedOn w:val="a0"/>
    <w:uiPriority w:val="99"/>
    <w:rsid w:val="00E6549E"/>
    <w:rPr>
      <w:rFonts w:ascii="Arial" w:hAnsi="Arial" w:cs="Arial"/>
      <w:sz w:val="20"/>
      <w:szCs w:val="20"/>
    </w:rPr>
  </w:style>
  <w:style w:type="character" w:customStyle="1" w:styleId="FontStyle71">
    <w:name w:val="Font Style71"/>
    <w:basedOn w:val="a0"/>
    <w:uiPriority w:val="99"/>
    <w:rsid w:val="00E6549E"/>
    <w:rPr>
      <w:rFonts w:ascii="Arial" w:hAnsi="Arial" w:cs="Arial"/>
      <w:sz w:val="20"/>
      <w:szCs w:val="20"/>
    </w:rPr>
  </w:style>
  <w:style w:type="character" w:customStyle="1" w:styleId="FontStyle72">
    <w:name w:val="Font Style72"/>
    <w:basedOn w:val="a0"/>
    <w:uiPriority w:val="99"/>
    <w:rsid w:val="00E6549E"/>
    <w:rPr>
      <w:rFonts w:ascii="Arial" w:hAnsi="Arial" w:cs="Arial"/>
      <w:sz w:val="20"/>
      <w:szCs w:val="20"/>
    </w:rPr>
  </w:style>
  <w:style w:type="character" w:customStyle="1" w:styleId="FontStyle73">
    <w:name w:val="Font Style73"/>
    <w:basedOn w:val="a0"/>
    <w:uiPriority w:val="99"/>
    <w:rsid w:val="00E6549E"/>
    <w:rPr>
      <w:rFonts w:ascii="Arial" w:hAnsi="Arial" w:cs="Arial"/>
      <w:sz w:val="20"/>
      <w:szCs w:val="20"/>
    </w:rPr>
  </w:style>
  <w:style w:type="character" w:customStyle="1" w:styleId="FontStyle74">
    <w:name w:val="Font Style74"/>
    <w:basedOn w:val="a0"/>
    <w:uiPriority w:val="99"/>
    <w:rsid w:val="00E6549E"/>
    <w:rPr>
      <w:rFonts w:ascii="Arial" w:hAnsi="Arial" w:cs="Arial"/>
      <w:sz w:val="18"/>
      <w:szCs w:val="18"/>
    </w:rPr>
  </w:style>
  <w:style w:type="character" w:customStyle="1" w:styleId="FontStyle80">
    <w:name w:val="Font Style80"/>
    <w:basedOn w:val="a0"/>
    <w:uiPriority w:val="99"/>
    <w:rsid w:val="00E6549E"/>
    <w:rPr>
      <w:rFonts w:ascii="Arial" w:hAnsi="Arial" w:cs="Arial"/>
      <w:b/>
      <w:bCs/>
      <w:sz w:val="12"/>
      <w:szCs w:val="12"/>
    </w:rPr>
  </w:style>
  <w:style w:type="paragraph" w:customStyle="1" w:styleId="Style23">
    <w:name w:val="Style23"/>
    <w:basedOn w:val="a"/>
    <w:uiPriority w:val="99"/>
    <w:rsid w:val="00E6549E"/>
    <w:pPr>
      <w:widowControl w:val="0"/>
      <w:autoSpaceDE w:val="0"/>
      <w:autoSpaceDN w:val="0"/>
      <w:adjustRightInd w:val="0"/>
      <w:spacing w:after="0" w:line="250" w:lineRule="exact"/>
      <w:ind w:firstLine="566"/>
    </w:pPr>
    <w:rPr>
      <w:rFonts w:ascii="Arial" w:hAnsi="Arial" w:cs="Arial"/>
      <w:sz w:val="24"/>
      <w:szCs w:val="24"/>
    </w:rPr>
  </w:style>
  <w:style w:type="paragraph" w:customStyle="1" w:styleId="Style32">
    <w:name w:val="Style32"/>
    <w:basedOn w:val="a"/>
    <w:uiPriority w:val="99"/>
    <w:rsid w:val="00E6549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41">
    <w:name w:val="Style41"/>
    <w:basedOn w:val="a"/>
    <w:uiPriority w:val="99"/>
    <w:rsid w:val="00E6549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75">
    <w:name w:val="Font Style75"/>
    <w:basedOn w:val="a0"/>
    <w:uiPriority w:val="99"/>
    <w:rsid w:val="00E6549E"/>
    <w:rPr>
      <w:rFonts w:ascii="Arial Unicode MS" w:eastAsia="Arial Unicode MS" w:cs="Arial Unicode MS"/>
      <w:b/>
      <w:bCs/>
      <w:sz w:val="18"/>
      <w:szCs w:val="18"/>
    </w:rPr>
  </w:style>
  <w:style w:type="paragraph" w:customStyle="1" w:styleId="Style48">
    <w:name w:val="Style48"/>
    <w:basedOn w:val="a"/>
    <w:uiPriority w:val="99"/>
    <w:rsid w:val="00E6549E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20">
    <w:name w:val="Style20"/>
    <w:basedOn w:val="a"/>
    <w:uiPriority w:val="99"/>
    <w:rsid w:val="00E6549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27">
    <w:name w:val="Style27"/>
    <w:basedOn w:val="a"/>
    <w:uiPriority w:val="99"/>
    <w:rsid w:val="00E6549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50">
    <w:name w:val="Font Style50"/>
    <w:basedOn w:val="a0"/>
    <w:uiPriority w:val="99"/>
    <w:rsid w:val="00E6549E"/>
    <w:rPr>
      <w:rFonts w:ascii="Arial" w:hAnsi="Arial" w:cs="Arial"/>
      <w:i/>
      <w:iCs/>
      <w:spacing w:val="10"/>
      <w:sz w:val="14"/>
      <w:szCs w:val="14"/>
    </w:rPr>
  </w:style>
  <w:style w:type="character" w:customStyle="1" w:styleId="FontStyle76">
    <w:name w:val="Font Style76"/>
    <w:basedOn w:val="a0"/>
    <w:uiPriority w:val="99"/>
    <w:rsid w:val="00E6549E"/>
    <w:rPr>
      <w:rFonts w:ascii="Arial" w:hAnsi="Arial" w:cs="Arial"/>
      <w:sz w:val="14"/>
      <w:szCs w:val="14"/>
    </w:rPr>
  </w:style>
  <w:style w:type="paragraph" w:customStyle="1" w:styleId="Style43">
    <w:name w:val="Style43"/>
    <w:basedOn w:val="a"/>
    <w:uiPriority w:val="99"/>
    <w:rsid w:val="00E6549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33">
    <w:name w:val="toc 3"/>
    <w:basedOn w:val="a"/>
    <w:autoRedefine/>
    <w:uiPriority w:val="39"/>
    <w:unhideWhenUsed/>
    <w:rsid w:val="00C173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7">
    <w:name w:val="Font Style167"/>
    <w:basedOn w:val="a0"/>
    <w:uiPriority w:val="99"/>
    <w:rsid w:val="00CF23D5"/>
    <w:rPr>
      <w:rFonts w:ascii="Times New Roman" w:hAnsi="Times New Roman" w:cs="Times New Roman"/>
      <w:b/>
      <w:bCs/>
      <w:sz w:val="26"/>
      <w:szCs w:val="26"/>
    </w:rPr>
  </w:style>
  <w:style w:type="paragraph" w:customStyle="1" w:styleId="Style9">
    <w:name w:val="Style9"/>
    <w:basedOn w:val="a"/>
    <w:uiPriority w:val="99"/>
    <w:rsid w:val="00CF23D5"/>
    <w:pPr>
      <w:widowControl w:val="0"/>
      <w:autoSpaceDE w:val="0"/>
      <w:autoSpaceDN w:val="0"/>
      <w:adjustRightInd w:val="0"/>
      <w:spacing w:after="0" w:line="317" w:lineRule="exact"/>
      <w:ind w:firstLine="42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45">
    <w:name w:val="Style45"/>
    <w:basedOn w:val="a"/>
    <w:uiPriority w:val="99"/>
    <w:rsid w:val="00CF23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1">
    <w:name w:val="Style61"/>
    <w:basedOn w:val="a"/>
    <w:uiPriority w:val="99"/>
    <w:rsid w:val="00CF23D5"/>
    <w:pPr>
      <w:widowControl w:val="0"/>
      <w:autoSpaceDE w:val="0"/>
      <w:autoSpaceDN w:val="0"/>
      <w:adjustRightInd w:val="0"/>
      <w:spacing w:after="0" w:line="322" w:lineRule="exact"/>
      <w:ind w:hanging="475"/>
    </w:pPr>
    <w:rPr>
      <w:rFonts w:ascii="Times New Roman" w:hAnsi="Times New Roman" w:cs="Times New Roman"/>
      <w:sz w:val="24"/>
      <w:szCs w:val="24"/>
    </w:rPr>
  </w:style>
  <w:style w:type="character" w:customStyle="1" w:styleId="FontStyle165">
    <w:name w:val="Font Style165"/>
    <w:basedOn w:val="a0"/>
    <w:uiPriority w:val="99"/>
    <w:rsid w:val="00CF23D5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68">
    <w:name w:val="Font Style168"/>
    <w:basedOn w:val="a0"/>
    <w:uiPriority w:val="99"/>
    <w:rsid w:val="00CF23D5"/>
    <w:rPr>
      <w:rFonts w:ascii="Times New Roman" w:hAnsi="Times New Roman" w:cs="Times New Roman"/>
      <w:sz w:val="26"/>
      <w:szCs w:val="26"/>
    </w:rPr>
  </w:style>
  <w:style w:type="character" w:customStyle="1" w:styleId="FontStyle164">
    <w:name w:val="Font Style164"/>
    <w:basedOn w:val="a0"/>
    <w:uiPriority w:val="99"/>
    <w:rsid w:val="00CF23D5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3">
    <w:name w:val="Style53"/>
    <w:basedOn w:val="a"/>
    <w:uiPriority w:val="99"/>
    <w:rsid w:val="00CF23D5"/>
    <w:pPr>
      <w:widowControl w:val="0"/>
      <w:autoSpaceDE w:val="0"/>
      <w:autoSpaceDN w:val="0"/>
      <w:adjustRightInd w:val="0"/>
      <w:spacing w:after="0" w:line="275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69">
    <w:name w:val="Style69"/>
    <w:basedOn w:val="a"/>
    <w:uiPriority w:val="99"/>
    <w:rsid w:val="00CF23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66">
    <w:name w:val="Font Style166"/>
    <w:basedOn w:val="a0"/>
    <w:uiPriority w:val="99"/>
    <w:rsid w:val="00CF23D5"/>
    <w:rPr>
      <w:rFonts w:ascii="Times New Roman" w:hAnsi="Times New Roman" w:cs="Times New Roman"/>
      <w:spacing w:val="10"/>
      <w:sz w:val="16"/>
      <w:szCs w:val="16"/>
    </w:rPr>
  </w:style>
  <w:style w:type="character" w:customStyle="1" w:styleId="FontStyle169">
    <w:name w:val="Font Style169"/>
    <w:basedOn w:val="a0"/>
    <w:uiPriority w:val="99"/>
    <w:rsid w:val="00CF23D5"/>
    <w:rPr>
      <w:rFonts w:ascii="Times New Roman" w:hAnsi="Times New Roman" w:cs="Times New Roman"/>
      <w:sz w:val="20"/>
      <w:szCs w:val="20"/>
    </w:rPr>
  </w:style>
  <w:style w:type="paragraph" w:customStyle="1" w:styleId="Style49">
    <w:name w:val="Style49"/>
    <w:basedOn w:val="a"/>
    <w:uiPriority w:val="99"/>
    <w:rsid w:val="00CF23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CF23D5"/>
    <w:pPr>
      <w:widowControl w:val="0"/>
      <w:autoSpaceDE w:val="0"/>
      <w:autoSpaceDN w:val="0"/>
      <w:adjustRightInd w:val="0"/>
      <w:spacing w:after="0" w:line="415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163">
    <w:name w:val="Font Style163"/>
    <w:basedOn w:val="a0"/>
    <w:uiPriority w:val="99"/>
    <w:rsid w:val="001A1D54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34">
    <w:name w:val="Font Style134"/>
    <w:basedOn w:val="a0"/>
    <w:uiPriority w:val="99"/>
    <w:rsid w:val="001A1D54"/>
    <w:rPr>
      <w:rFonts w:ascii="Times New Roman" w:hAnsi="Times New Roman" w:cs="Times New Roman"/>
      <w:i/>
      <w:iCs/>
      <w:sz w:val="20"/>
      <w:szCs w:val="20"/>
    </w:rPr>
  </w:style>
  <w:style w:type="paragraph" w:customStyle="1" w:styleId="Style56">
    <w:name w:val="Style56"/>
    <w:basedOn w:val="a"/>
    <w:uiPriority w:val="99"/>
    <w:rsid w:val="001A1D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08">
    <w:name w:val="Style108"/>
    <w:basedOn w:val="a"/>
    <w:uiPriority w:val="99"/>
    <w:rsid w:val="001A1D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16">
    <w:name w:val="Font Style116"/>
    <w:basedOn w:val="a0"/>
    <w:uiPriority w:val="99"/>
    <w:rsid w:val="001A1D54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24">
    <w:name w:val="Font Style124"/>
    <w:basedOn w:val="a0"/>
    <w:uiPriority w:val="99"/>
    <w:rsid w:val="001A1D54"/>
    <w:rPr>
      <w:rFonts w:ascii="Times New Roman" w:hAnsi="Times New Roman" w:cs="Times New Roman"/>
      <w:sz w:val="28"/>
      <w:szCs w:val="28"/>
    </w:rPr>
  </w:style>
  <w:style w:type="character" w:customStyle="1" w:styleId="FontStyle125">
    <w:name w:val="Font Style125"/>
    <w:basedOn w:val="a0"/>
    <w:uiPriority w:val="99"/>
    <w:rsid w:val="001A1D54"/>
    <w:rPr>
      <w:rFonts w:ascii="Times New Roman" w:hAnsi="Times New Roman" w:cs="Times New Roman"/>
      <w:i/>
      <w:iCs/>
      <w:spacing w:val="-20"/>
      <w:w w:val="50"/>
      <w:sz w:val="40"/>
      <w:szCs w:val="40"/>
    </w:rPr>
  </w:style>
  <w:style w:type="paragraph" w:customStyle="1" w:styleId="Style55">
    <w:name w:val="Style55"/>
    <w:basedOn w:val="a"/>
    <w:uiPriority w:val="99"/>
    <w:rsid w:val="005224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83">
    <w:name w:val="Font Style83"/>
    <w:basedOn w:val="a0"/>
    <w:uiPriority w:val="99"/>
    <w:rsid w:val="005224A0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5224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8">
    <w:name w:val="Style58"/>
    <w:basedOn w:val="a"/>
    <w:uiPriority w:val="99"/>
    <w:rsid w:val="005224A0"/>
    <w:pPr>
      <w:widowControl w:val="0"/>
      <w:autoSpaceDE w:val="0"/>
      <w:autoSpaceDN w:val="0"/>
      <w:adjustRightInd w:val="0"/>
      <w:spacing w:after="0" w:line="370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uiPriority w:val="99"/>
    <w:rsid w:val="00733571"/>
    <w:pPr>
      <w:widowControl w:val="0"/>
      <w:autoSpaceDE w:val="0"/>
      <w:autoSpaceDN w:val="0"/>
      <w:adjustRightInd w:val="0"/>
      <w:spacing w:after="0" w:line="482" w:lineRule="exact"/>
      <w:ind w:firstLine="293"/>
    </w:pPr>
    <w:rPr>
      <w:rFonts w:ascii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uiPriority w:val="99"/>
    <w:rsid w:val="00733571"/>
    <w:pPr>
      <w:widowControl w:val="0"/>
      <w:autoSpaceDE w:val="0"/>
      <w:autoSpaceDN w:val="0"/>
      <w:adjustRightInd w:val="0"/>
      <w:spacing w:after="0" w:line="202" w:lineRule="exact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uiPriority w:val="99"/>
    <w:rsid w:val="00733571"/>
    <w:pPr>
      <w:widowControl w:val="0"/>
      <w:autoSpaceDE w:val="0"/>
      <w:autoSpaceDN w:val="0"/>
      <w:adjustRightInd w:val="0"/>
      <w:spacing w:after="0" w:line="206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62">
    <w:name w:val="Style62"/>
    <w:basedOn w:val="a"/>
    <w:uiPriority w:val="99"/>
    <w:rsid w:val="00733571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57">
    <w:name w:val="Style57"/>
    <w:basedOn w:val="a"/>
    <w:uiPriority w:val="99"/>
    <w:rsid w:val="00733571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7335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3">
    <w:name w:val="Стиль1"/>
    <w:basedOn w:val="a"/>
    <w:rsid w:val="002D34A9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41">
    <w:name w:val="Стиль4"/>
    <w:basedOn w:val="a"/>
    <w:rsid w:val="002D34A9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formattext">
    <w:name w:val="formattext"/>
    <w:basedOn w:val="a"/>
    <w:rsid w:val="00593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leveltext">
    <w:name w:val="topleveltext"/>
    <w:basedOn w:val="a"/>
    <w:rsid w:val="00593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0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33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4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2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0794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39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8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17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55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630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28119">
              <w:marLeft w:val="0"/>
              <w:marRight w:val="0"/>
              <w:marTop w:val="0"/>
              <w:marBottom w:val="5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540941">
              <w:marLeft w:val="0"/>
              <w:marRight w:val="0"/>
              <w:marTop w:val="0"/>
              <w:marBottom w:val="5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9241">
              <w:marLeft w:val="0"/>
              <w:marRight w:val="0"/>
              <w:marTop w:val="0"/>
              <w:marBottom w:val="5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380678">
              <w:marLeft w:val="0"/>
              <w:marRight w:val="0"/>
              <w:marTop w:val="0"/>
              <w:marBottom w:val="5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9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dm-sam.ru/wp-content/uploads/2017/11/pic1.gif" TargetMode="External"/><Relationship Id="rId18" Type="http://schemas.openxmlformats.org/officeDocument/2006/relationships/hyperlink" Target="http://www.gaudeamus.omskcity.com/my_PDF_library.html-&#1069;&#1083;&#1077;&#1082;&#1090;&#1088;&#1086;&#1085;&#1085;&#1099;&#1077;" TargetMode="External"/><Relationship Id="rId26" Type="http://schemas.openxmlformats.org/officeDocument/2006/relationships/hyperlink" Target="http://www.arhplan.ru/img/articles/ris-5-3-stanok-sm-3002-dlya-rezki-armatury.jpg" TargetMode="External"/><Relationship Id="rId39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hyperlink" Target="http://www.arhplan.ru/technology/armature/drawing/2079/1" TargetMode="External"/><Relationship Id="rId34" Type="http://schemas.openxmlformats.org/officeDocument/2006/relationships/hyperlink" Target="http://www.arhplan.ru/technology/armature/drawing/2079/5" TargetMode="External"/><Relationship Id="rId42" Type="http://schemas.openxmlformats.org/officeDocument/2006/relationships/image" Target="media/image13.wmf"/><Relationship Id="rId47" Type="http://schemas.openxmlformats.org/officeDocument/2006/relationships/image" Target="media/image16.png"/><Relationship Id="rId7" Type="http://schemas.openxmlformats.org/officeDocument/2006/relationships/footnotes" Target="footnotes.xml"/><Relationship Id="rId12" Type="http://schemas.openxmlformats.org/officeDocument/2006/relationships/image" Target="media/image2.gif"/><Relationship Id="rId17" Type="http://schemas.openxmlformats.org/officeDocument/2006/relationships/hyperlink" Target="http://window.edu.ru/window" TargetMode="External"/><Relationship Id="rId25" Type="http://schemas.openxmlformats.org/officeDocument/2006/relationships/image" Target="media/image7.jpeg"/><Relationship Id="rId33" Type="http://schemas.openxmlformats.org/officeDocument/2006/relationships/image" Target="media/image10.jpeg"/><Relationship Id="rId38" Type="http://schemas.openxmlformats.org/officeDocument/2006/relationships/hyperlink" Target="https://www.bibliofond.ru/view.aspx?id=603171" TargetMode="External"/><Relationship Id="rId46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image" Target="media/image4.gif"/><Relationship Id="rId20" Type="http://schemas.openxmlformats.org/officeDocument/2006/relationships/image" Target="media/image5.jpeg"/><Relationship Id="rId29" Type="http://schemas.openxmlformats.org/officeDocument/2006/relationships/hyperlink" Target="http://www.arhplan.ru/img/articles/ris-5-4-ruchnye-nozhnicy-smzh-214.jpg" TargetMode="External"/><Relationship Id="rId41" Type="http://schemas.openxmlformats.org/officeDocument/2006/relationships/hyperlink" Target="http://www.gaudeamus.omskcity.com/my_PDF_library.html-&#1069;&#1083;&#1077;&#1082;&#1090;&#1088;&#1086;&#1085;&#1085;&#1099;&#1077;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dm-sam.ru/wp-content/uploads/2017/11/pic4.gif" TargetMode="External"/><Relationship Id="rId24" Type="http://schemas.openxmlformats.org/officeDocument/2006/relationships/hyperlink" Target="http://www.arhplan.ru/technology/armature/drawing/2079/2" TargetMode="External"/><Relationship Id="rId32" Type="http://schemas.openxmlformats.org/officeDocument/2006/relationships/hyperlink" Target="http://www.arhplan.ru/img/articles/ris-5-5-ustanovka-konstrukcii-cniiomtp-dlya-pravki-i-rezki-rulonnyh-setok.jpg" TargetMode="External"/><Relationship Id="rId37" Type="http://schemas.openxmlformats.org/officeDocument/2006/relationships/hyperlink" Target="http://www.gaudeamus.omskcity.com/my_PDF_library.html-&#1069;&#1083;&#1077;&#1082;&#1090;&#1088;&#1086;&#1085;&#1085;&#1099;&#1077;" TargetMode="External"/><Relationship Id="rId40" Type="http://schemas.openxmlformats.org/officeDocument/2006/relationships/hyperlink" Target="http://window.edu.ru/window" TargetMode="External"/><Relationship Id="rId45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hyperlink" Target="http://sdm-sam.ru/wp-content/uploads/2017/11/pic3.gif" TargetMode="External"/><Relationship Id="rId23" Type="http://schemas.openxmlformats.org/officeDocument/2006/relationships/image" Target="media/image6.jpeg"/><Relationship Id="rId28" Type="http://schemas.openxmlformats.org/officeDocument/2006/relationships/hyperlink" Target="http://www.arhplan.ru/technology/armature/drawing/2079/3" TargetMode="External"/><Relationship Id="rId36" Type="http://schemas.openxmlformats.org/officeDocument/2006/relationships/hyperlink" Target="http://window.edu.ru/window" TargetMode="External"/><Relationship Id="rId49" Type="http://schemas.openxmlformats.org/officeDocument/2006/relationships/theme" Target="theme/theme1.xml"/><Relationship Id="rId10" Type="http://schemas.openxmlformats.org/officeDocument/2006/relationships/image" Target="media/image1.gif"/><Relationship Id="rId19" Type="http://schemas.openxmlformats.org/officeDocument/2006/relationships/hyperlink" Target="http://www.arhplan.ru/img/articles/ris-5-1-tehnologicheskaya-shema-armaturnogo-ceha-promstroyproekt.jpg" TargetMode="External"/><Relationship Id="rId31" Type="http://schemas.openxmlformats.org/officeDocument/2006/relationships/hyperlink" Target="http://www.arhplan.ru/technology/armature/drawing/2079/4" TargetMode="External"/><Relationship Id="rId44" Type="http://schemas.openxmlformats.org/officeDocument/2006/relationships/image" Target="media/image14.wmf"/><Relationship Id="rId4" Type="http://schemas.microsoft.com/office/2007/relationships/stylesWithEffects" Target="stylesWithEffects.xml"/><Relationship Id="rId9" Type="http://schemas.openxmlformats.org/officeDocument/2006/relationships/hyperlink" Target="http://sdm-sam.ru/wp-content/uploads/2017/11/pic2.gif" TargetMode="External"/><Relationship Id="rId14" Type="http://schemas.openxmlformats.org/officeDocument/2006/relationships/image" Target="media/image3.gif"/><Relationship Id="rId22" Type="http://schemas.openxmlformats.org/officeDocument/2006/relationships/hyperlink" Target="http://www.arhplan.ru/img/articles/ris-5-2-pravilno-otreznoy-stanok-smzh-142a-sm-759.jpg" TargetMode="External"/><Relationship Id="rId27" Type="http://schemas.openxmlformats.org/officeDocument/2006/relationships/image" Target="media/image8.jpeg"/><Relationship Id="rId30" Type="http://schemas.openxmlformats.org/officeDocument/2006/relationships/image" Target="media/image9.jpeg"/><Relationship Id="rId35" Type="http://schemas.openxmlformats.org/officeDocument/2006/relationships/image" Target="media/image11.jpeg"/><Relationship Id="rId43" Type="http://schemas.openxmlformats.org/officeDocument/2006/relationships/oleObject" Target="embeddings/oleObject1.bin"/><Relationship Id="rId48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CFCE6-6F74-4BB1-BBE7-987B9684C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9704</Words>
  <Characters>55319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64894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</cp:lastModifiedBy>
  <cp:revision>2</cp:revision>
  <cp:lastPrinted>2016-10-01T16:06:00Z</cp:lastPrinted>
  <dcterms:created xsi:type="dcterms:W3CDTF">2019-11-17T09:59:00Z</dcterms:created>
  <dcterms:modified xsi:type="dcterms:W3CDTF">2019-11-17T09:59:00Z</dcterms:modified>
</cp:coreProperties>
</file>